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D94D6" w14:textId="77777777" w:rsidR="002D2C7E" w:rsidRPr="005F4C83" w:rsidRDefault="002D2C7E" w:rsidP="002D2C7E">
      <w:pPr>
        <w:ind w:left="5387"/>
        <w:rPr>
          <w:szCs w:val="24"/>
          <w:lang w:eastAsia="lt-LT"/>
        </w:rPr>
      </w:pPr>
      <w:r w:rsidRPr="005F4C83">
        <w:rPr>
          <w:szCs w:val="24"/>
          <w:lang w:eastAsia="lt-LT"/>
        </w:rPr>
        <w:t xml:space="preserve">PATVIRTINTA </w:t>
      </w:r>
    </w:p>
    <w:p w14:paraId="7F539461" w14:textId="376DAB0E" w:rsidR="002D2C7E" w:rsidRPr="00E17740" w:rsidRDefault="002D2C7E" w:rsidP="002D2C7E">
      <w:pPr>
        <w:ind w:left="5387"/>
        <w:rPr>
          <w:sz w:val="22"/>
          <w:szCs w:val="22"/>
          <w:lang w:eastAsia="lt-LT"/>
        </w:rPr>
      </w:pPr>
      <w:r w:rsidRPr="005F4C83">
        <w:rPr>
          <w:szCs w:val="24"/>
          <w:lang w:eastAsia="lt-LT"/>
        </w:rPr>
        <w:t xml:space="preserve">Lietuvos mėsinių galvijų augintojų ir gerintojų asociacijos </w:t>
      </w:r>
      <w:r w:rsidRPr="00E17740">
        <w:rPr>
          <w:sz w:val="22"/>
          <w:szCs w:val="22"/>
          <w:lang w:eastAsia="lt-LT"/>
        </w:rPr>
        <w:t>2020</w:t>
      </w:r>
      <w:r w:rsidR="00E17740" w:rsidRPr="00E17740">
        <w:rPr>
          <w:sz w:val="22"/>
          <w:szCs w:val="22"/>
          <w:lang w:eastAsia="lt-LT"/>
        </w:rPr>
        <w:t xml:space="preserve"> </w:t>
      </w:r>
      <w:r w:rsidRPr="00E17740">
        <w:rPr>
          <w:sz w:val="22"/>
          <w:szCs w:val="22"/>
          <w:lang w:eastAsia="lt-LT"/>
        </w:rPr>
        <w:t xml:space="preserve">m. </w:t>
      </w:r>
      <w:r w:rsidR="00E17740" w:rsidRPr="00E17740">
        <w:rPr>
          <w:sz w:val="22"/>
          <w:szCs w:val="22"/>
          <w:lang w:eastAsia="lt-LT"/>
        </w:rPr>
        <w:t>rugpjūčio 04</w:t>
      </w:r>
      <w:r w:rsidRPr="00E17740">
        <w:rPr>
          <w:sz w:val="22"/>
          <w:szCs w:val="22"/>
          <w:lang w:eastAsia="lt-LT"/>
        </w:rPr>
        <w:t xml:space="preserve"> d. </w:t>
      </w:r>
    </w:p>
    <w:p w14:paraId="227D43A1" w14:textId="7CA0A149" w:rsidR="002D2C7E" w:rsidRPr="005F4C83" w:rsidRDefault="002D2C7E" w:rsidP="002D2C7E">
      <w:pPr>
        <w:ind w:left="5387"/>
        <w:rPr>
          <w:szCs w:val="24"/>
          <w:lang w:eastAsia="lt-LT"/>
        </w:rPr>
      </w:pPr>
      <w:r>
        <w:rPr>
          <w:szCs w:val="24"/>
          <w:lang w:eastAsia="lt-LT"/>
        </w:rPr>
        <w:t>Tarybos posėdyje</w:t>
      </w:r>
    </w:p>
    <w:p w14:paraId="6C4C2F3A" w14:textId="77777777" w:rsidR="002D2C7E" w:rsidRDefault="002D2C7E" w:rsidP="002D2C7E">
      <w:pPr>
        <w:tabs>
          <w:tab w:val="left" w:pos="993"/>
        </w:tabs>
        <w:jc w:val="center"/>
        <w:rPr>
          <w:b/>
          <w:szCs w:val="24"/>
          <w:lang w:eastAsia="lt-LT"/>
        </w:rPr>
      </w:pPr>
    </w:p>
    <w:p w14:paraId="41BCBD4E" w14:textId="77777777" w:rsidR="002D2C7E" w:rsidRDefault="002D2C7E" w:rsidP="002D2C7E">
      <w:pPr>
        <w:tabs>
          <w:tab w:val="left" w:pos="993"/>
        </w:tabs>
        <w:jc w:val="center"/>
        <w:rPr>
          <w:b/>
          <w:szCs w:val="24"/>
          <w:lang w:eastAsia="lt-LT"/>
        </w:rPr>
      </w:pPr>
    </w:p>
    <w:p w14:paraId="79FDC6B6" w14:textId="3A693148" w:rsidR="00EC1553" w:rsidRPr="002D2C7E" w:rsidRDefault="00EC1553" w:rsidP="006068BE">
      <w:pPr>
        <w:tabs>
          <w:tab w:val="left" w:pos="993"/>
        </w:tabs>
        <w:jc w:val="center"/>
        <w:rPr>
          <w:b/>
          <w:sz w:val="28"/>
          <w:szCs w:val="28"/>
          <w:lang w:eastAsia="lt-LT"/>
        </w:rPr>
      </w:pPr>
      <w:r w:rsidRPr="002D2C7E">
        <w:rPr>
          <w:b/>
          <w:sz w:val="28"/>
          <w:szCs w:val="28"/>
          <w:lang w:eastAsia="lt-LT"/>
        </w:rPr>
        <w:t xml:space="preserve">ETIKOS </w:t>
      </w:r>
      <w:r w:rsidR="00AA4A51">
        <w:rPr>
          <w:b/>
          <w:sz w:val="28"/>
          <w:szCs w:val="28"/>
          <w:lang w:eastAsia="lt-LT"/>
        </w:rPr>
        <w:t>KOMISIJOS DARBO TVARKOS APRAŠAS</w:t>
      </w:r>
    </w:p>
    <w:p w14:paraId="45FC33D6" w14:textId="77777777" w:rsidR="00440453" w:rsidRPr="006068BE" w:rsidRDefault="00440453" w:rsidP="00EC1553">
      <w:pPr>
        <w:tabs>
          <w:tab w:val="left" w:pos="993"/>
        </w:tabs>
        <w:rPr>
          <w:b/>
          <w:szCs w:val="24"/>
          <w:lang w:eastAsia="lt-LT"/>
        </w:rPr>
      </w:pPr>
    </w:p>
    <w:p w14:paraId="0D444CD1" w14:textId="77777777" w:rsidR="00E36680" w:rsidRPr="005254FE" w:rsidRDefault="00E36680" w:rsidP="00EC1553">
      <w:pPr>
        <w:tabs>
          <w:tab w:val="left" w:pos="993"/>
        </w:tabs>
        <w:rPr>
          <w:szCs w:val="24"/>
          <w:lang w:eastAsia="lt-LT"/>
        </w:rPr>
      </w:pPr>
    </w:p>
    <w:p w14:paraId="775D695D" w14:textId="199892CC" w:rsidR="00440453" w:rsidRPr="005254FE" w:rsidRDefault="00E36680" w:rsidP="00EC1553">
      <w:pPr>
        <w:tabs>
          <w:tab w:val="left" w:pos="993"/>
        </w:tabs>
        <w:rPr>
          <w:b/>
          <w:szCs w:val="24"/>
          <w:lang w:eastAsia="lt-LT"/>
        </w:rPr>
      </w:pPr>
      <w:r w:rsidRPr="005254FE">
        <w:rPr>
          <w:b/>
          <w:szCs w:val="24"/>
          <w:lang w:eastAsia="lt-LT"/>
        </w:rPr>
        <w:t>1 straipsnis. Bendrosios nuostatos</w:t>
      </w:r>
    </w:p>
    <w:p w14:paraId="78CEC47F" w14:textId="77777777" w:rsidR="00C32731" w:rsidRPr="005254FE" w:rsidRDefault="00C32731" w:rsidP="00CF0667">
      <w:pPr>
        <w:tabs>
          <w:tab w:val="left" w:pos="360"/>
        </w:tabs>
        <w:autoSpaceDE w:val="0"/>
        <w:jc w:val="both"/>
        <w:rPr>
          <w:szCs w:val="24"/>
        </w:rPr>
      </w:pPr>
    </w:p>
    <w:p w14:paraId="03D20F05" w14:textId="2D49BBD0" w:rsidR="00E36680" w:rsidRPr="005254FE" w:rsidRDefault="00E36680" w:rsidP="00844518">
      <w:pPr>
        <w:pStyle w:val="Default"/>
        <w:tabs>
          <w:tab w:val="left" w:pos="360"/>
        </w:tabs>
        <w:jc w:val="both"/>
        <w:rPr>
          <w:lang w:val="lt-LT"/>
        </w:rPr>
      </w:pPr>
      <w:r w:rsidRPr="005254FE">
        <w:tab/>
      </w:r>
      <w:r w:rsidRPr="005254FE">
        <w:rPr>
          <w:lang w:val="lt-LT"/>
        </w:rPr>
        <w:t xml:space="preserve">1. Lietuvos mėsinių galvijų augintojų ir gerintojų asociacijos (toliau – LMGAGA arba Asociacija) Etikos komisija (toliau – Komisija) nagrinėja nukentėjusiųjų asmenų skundus, kitų asmenų pranešimus dėl LMGAGA narių padarytų etikos kodekso (toliau – Kodeksas) pažeidimų. Komisija šiais klausimais priima sprendimus. Komisija taip pat gali savo iniciatyva viešai pareikšti nuomonę (poziciją) dėl profesinės etikos pažeidimų publikuodama ją LMGAGA internetiniame puslapyje, spaudoje, internete ar kitose informacinėse priemonėse. </w:t>
      </w:r>
    </w:p>
    <w:p w14:paraId="06F83998" w14:textId="11B5EE61" w:rsidR="00E36680" w:rsidRPr="005254FE" w:rsidRDefault="00E36680" w:rsidP="00844518">
      <w:pPr>
        <w:pStyle w:val="Default"/>
        <w:tabs>
          <w:tab w:val="left" w:pos="360"/>
        </w:tabs>
        <w:spacing w:after="27"/>
        <w:jc w:val="both"/>
        <w:rPr>
          <w:lang w:val="lt-LT"/>
        </w:rPr>
      </w:pPr>
      <w:r w:rsidRPr="005254FE">
        <w:rPr>
          <w:lang w:val="lt-LT"/>
        </w:rPr>
        <w:tab/>
        <w:t xml:space="preserve">2. Komisija savo veikloje vadovaujasi Kodeksu, Etikos </w:t>
      </w:r>
      <w:r w:rsidR="00AA4A51">
        <w:rPr>
          <w:lang w:val="lt-LT"/>
        </w:rPr>
        <w:t xml:space="preserve">komisijos darbo tvarkos aprašu </w:t>
      </w:r>
      <w:r w:rsidR="0013245A" w:rsidRPr="005254FE">
        <w:rPr>
          <w:lang w:val="lt-LT"/>
        </w:rPr>
        <w:t xml:space="preserve">(toliau - </w:t>
      </w:r>
      <w:r w:rsidR="00AA4A51">
        <w:rPr>
          <w:lang w:val="lt-LT"/>
        </w:rPr>
        <w:t>Aprašas</w:t>
      </w:r>
      <w:r w:rsidR="0013245A" w:rsidRPr="005254FE">
        <w:rPr>
          <w:lang w:val="lt-LT"/>
        </w:rPr>
        <w:t>)</w:t>
      </w:r>
      <w:r w:rsidRPr="005254FE">
        <w:rPr>
          <w:lang w:val="lt-LT"/>
        </w:rPr>
        <w:t xml:space="preserve">, LMGAGA </w:t>
      </w:r>
      <w:r w:rsidR="00FF7F3E" w:rsidRPr="005254FE">
        <w:rPr>
          <w:lang w:val="lt-LT"/>
        </w:rPr>
        <w:t>įstatais, LMGAGA visuotinio narių susirinkimo ir Tarybos nutarimais, Asociacijų įstatymu ir kitais teisės aktais.</w:t>
      </w:r>
    </w:p>
    <w:p w14:paraId="3FFB3C51" w14:textId="0944EE2E" w:rsidR="00E36680" w:rsidRPr="005254FE" w:rsidRDefault="00E36680" w:rsidP="00844518">
      <w:pPr>
        <w:pStyle w:val="Default"/>
        <w:tabs>
          <w:tab w:val="left" w:pos="360"/>
        </w:tabs>
        <w:jc w:val="both"/>
        <w:rPr>
          <w:lang w:val="lt-LT"/>
        </w:rPr>
      </w:pPr>
      <w:r w:rsidRPr="005254FE">
        <w:rPr>
          <w:lang w:val="lt-LT"/>
        </w:rPr>
        <w:tab/>
        <w:t xml:space="preserve">3. Svarstydama jai pavestus klausimus Komisija vadovaujasi teisingumo, objektyvumo, nešališkumo, išsamaus ir visapusiško aplinkybių išnagrinėjimo principais. </w:t>
      </w:r>
    </w:p>
    <w:p w14:paraId="25553B38" w14:textId="695F3421" w:rsidR="00E36680" w:rsidRPr="005254FE" w:rsidRDefault="00E36680" w:rsidP="00844518">
      <w:pPr>
        <w:pStyle w:val="Default"/>
        <w:tabs>
          <w:tab w:val="left" w:pos="360"/>
        </w:tabs>
        <w:jc w:val="both"/>
        <w:rPr>
          <w:lang w:val="lt-LT"/>
        </w:rPr>
      </w:pPr>
      <w:r w:rsidRPr="005254FE">
        <w:rPr>
          <w:lang w:val="lt-LT"/>
        </w:rPr>
        <w:tab/>
        <w:t xml:space="preserve">4. Komisija nagrinėja tik tokius pranešimus (skundus ar prašymus), kurie pateikiami LMGAGA administracijai raštu, nurodant motyvus, priežastis ir aplinkybes, kuriomis grindžiama informacija. Pranešimas (skundas ar prašymas) privalo būti pareiškėjo pasirašytas, prie jo turi būti pateikiami turimi įrodymai ar kita informacija, kuria jis grindžiamas ir kuri padėtų Komisijai objektyviai įvertinti situaciją, jame taip pat turi būti nurodyta kokį etikos pažeidimą skundžiamas asmuo galimai pažeidė. Skundai, pranešimai ar prašymai taip pat gali būti pateikiami elektroniniu paštu, tačiau siunčiami dokumentai turi būti nuskenuoti nuo originalo su privalomais šiame straipsnyje išvardintais rekvizitais arba patvirtinti pareiškėjo elektroniniu parašu. </w:t>
      </w:r>
      <w:r w:rsidR="00BA7FEA" w:rsidRPr="005254FE">
        <w:rPr>
          <w:lang w:val="lt-LT"/>
        </w:rPr>
        <w:t xml:space="preserve">Komisija gali pareikalauti parodyti pateiktų dokumentų originalus. </w:t>
      </w:r>
    </w:p>
    <w:p w14:paraId="59D8BCFD" w14:textId="21257ACD" w:rsidR="00E36680" w:rsidRPr="005254FE" w:rsidRDefault="00BA7FEA" w:rsidP="00844518">
      <w:pPr>
        <w:pStyle w:val="Default"/>
        <w:tabs>
          <w:tab w:val="left" w:pos="360"/>
        </w:tabs>
        <w:jc w:val="both"/>
        <w:rPr>
          <w:lang w:val="lt-LT"/>
        </w:rPr>
      </w:pPr>
      <w:r w:rsidRPr="005254FE">
        <w:rPr>
          <w:lang w:val="lt-LT"/>
        </w:rPr>
        <w:tab/>
      </w:r>
      <w:r w:rsidR="00E36680" w:rsidRPr="005254FE">
        <w:rPr>
          <w:lang w:val="lt-LT"/>
        </w:rPr>
        <w:t xml:space="preserve">5. Anoniminių skundų ir pranešimų </w:t>
      </w:r>
      <w:r w:rsidRPr="005254FE">
        <w:rPr>
          <w:lang w:val="lt-LT"/>
        </w:rPr>
        <w:t xml:space="preserve">Komisija </w:t>
      </w:r>
      <w:r w:rsidR="00E36680" w:rsidRPr="005254FE">
        <w:rPr>
          <w:lang w:val="lt-LT"/>
        </w:rPr>
        <w:t xml:space="preserve">nenagrinėja. </w:t>
      </w:r>
    </w:p>
    <w:p w14:paraId="671E2FC2" w14:textId="77777777" w:rsidR="00D72151" w:rsidRPr="005254FE" w:rsidRDefault="00D72151" w:rsidP="00CF0667">
      <w:pPr>
        <w:tabs>
          <w:tab w:val="left" w:pos="360"/>
        </w:tabs>
        <w:autoSpaceDE w:val="0"/>
        <w:jc w:val="both"/>
        <w:rPr>
          <w:szCs w:val="24"/>
        </w:rPr>
      </w:pPr>
    </w:p>
    <w:p w14:paraId="077B775C" w14:textId="72314D56" w:rsidR="00C32731" w:rsidRPr="005254FE" w:rsidRDefault="00C32731" w:rsidP="00CF0667">
      <w:pPr>
        <w:tabs>
          <w:tab w:val="left" w:pos="360"/>
        </w:tabs>
        <w:autoSpaceDE w:val="0"/>
        <w:jc w:val="both"/>
        <w:rPr>
          <w:b/>
          <w:szCs w:val="24"/>
        </w:rPr>
      </w:pPr>
      <w:r w:rsidRPr="005254FE">
        <w:rPr>
          <w:b/>
          <w:szCs w:val="24"/>
        </w:rPr>
        <w:t xml:space="preserve">2 straipsnis. </w:t>
      </w:r>
      <w:r w:rsidR="00CC616E">
        <w:rPr>
          <w:b/>
          <w:szCs w:val="24"/>
        </w:rPr>
        <w:t xml:space="preserve">Komisijos </w:t>
      </w:r>
      <w:r w:rsidR="00BA7FEA" w:rsidRPr="005254FE">
        <w:rPr>
          <w:b/>
          <w:szCs w:val="24"/>
        </w:rPr>
        <w:t>veiklos organizavimas</w:t>
      </w:r>
    </w:p>
    <w:p w14:paraId="6869C678" w14:textId="77777777" w:rsidR="00BA7FEA" w:rsidRPr="005254FE" w:rsidRDefault="00BA7FEA" w:rsidP="00CF0667">
      <w:pPr>
        <w:tabs>
          <w:tab w:val="left" w:pos="360"/>
        </w:tabs>
        <w:autoSpaceDE w:val="0"/>
        <w:jc w:val="both"/>
        <w:rPr>
          <w:b/>
          <w:szCs w:val="24"/>
        </w:rPr>
      </w:pPr>
    </w:p>
    <w:p w14:paraId="71F210F6" w14:textId="2CDF4FBC" w:rsidR="00844518" w:rsidRPr="005254FE" w:rsidRDefault="00BA7FEA" w:rsidP="00E63A55">
      <w:pPr>
        <w:pStyle w:val="Default"/>
        <w:tabs>
          <w:tab w:val="left" w:pos="360"/>
        </w:tabs>
        <w:jc w:val="both"/>
        <w:rPr>
          <w:lang w:val="lt-LT"/>
        </w:rPr>
      </w:pPr>
      <w:r w:rsidRPr="005254FE">
        <w:rPr>
          <w:lang w:val="lt-LT"/>
        </w:rPr>
        <w:tab/>
        <w:t xml:space="preserve">1. </w:t>
      </w:r>
      <w:r w:rsidR="00FF7F3E" w:rsidRPr="005254FE">
        <w:rPr>
          <w:lang w:val="lt-LT"/>
        </w:rPr>
        <w:t xml:space="preserve">Komisiją renka LMGAGA visuotinis narių susirinkimas </w:t>
      </w:r>
      <w:r w:rsidR="00531068">
        <w:rPr>
          <w:lang w:val="lt-LT"/>
        </w:rPr>
        <w:t xml:space="preserve">LMGAGA įstatuose ir </w:t>
      </w:r>
      <w:r w:rsidR="00FF7F3E" w:rsidRPr="005254FE">
        <w:rPr>
          <w:lang w:val="lt-LT"/>
        </w:rPr>
        <w:t xml:space="preserve">Kodekse  numatyta tvarka. </w:t>
      </w:r>
      <w:r w:rsidRPr="005254FE">
        <w:rPr>
          <w:lang w:val="lt-LT"/>
        </w:rPr>
        <w:t>Komisija renkama trejų metų kadencijai iš Asociacijos narių</w:t>
      </w:r>
      <w:r w:rsidR="00075074">
        <w:rPr>
          <w:lang w:val="lt-LT"/>
        </w:rPr>
        <w:t xml:space="preserve"> ir jų atstovų</w:t>
      </w:r>
      <w:r w:rsidRPr="005254FE">
        <w:rPr>
          <w:lang w:val="lt-LT"/>
        </w:rPr>
        <w:t xml:space="preserve">. </w:t>
      </w:r>
    </w:p>
    <w:p w14:paraId="2A78D119" w14:textId="2FC46790" w:rsidR="0013245A" w:rsidRPr="005254FE" w:rsidRDefault="00844518" w:rsidP="00E63A55">
      <w:pPr>
        <w:pStyle w:val="Default"/>
        <w:tabs>
          <w:tab w:val="left" w:pos="360"/>
        </w:tabs>
        <w:jc w:val="both"/>
        <w:rPr>
          <w:lang w:val="lt-LT"/>
        </w:rPr>
      </w:pPr>
      <w:r w:rsidRPr="005254FE">
        <w:rPr>
          <w:lang w:val="lt-LT"/>
        </w:rPr>
        <w:tab/>
        <w:t xml:space="preserve">2. </w:t>
      </w:r>
      <w:r w:rsidR="00E71FB1">
        <w:rPr>
          <w:lang w:val="lt-LT"/>
        </w:rPr>
        <w:t xml:space="preserve">Komisija į pirmąjį posėdį renkasi per 2 (dvi) savaites nuo jos išrinkimo. </w:t>
      </w:r>
      <w:r w:rsidRPr="005254FE">
        <w:rPr>
          <w:lang w:val="lt-LT"/>
        </w:rPr>
        <w:t>Komisija pirmajame posėdyje iš išrinktų narių balsavimu renka Kom</w:t>
      </w:r>
      <w:r w:rsidR="00E63A55" w:rsidRPr="005254FE">
        <w:rPr>
          <w:lang w:val="lt-LT"/>
        </w:rPr>
        <w:t>i</w:t>
      </w:r>
      <w:r w:rsidRPr="005254FE">
        <w:rPr>
          <w:lang w:val="lt-LT"/>
        </w:rPr>
        <w:t xml:space="preserve">sijos pirmininką ir jo pavaduotoją, kurių kadencijos trukmė sutampa su Komisijos kadencijos laikotarpiu. </w:t>
      </w:r>
      <w:r w:rsidR="0013245A" w:rsidRPr="005254FE">
        <w:rPr>
          <w:lang w:val="lt-LT"/>
        </w:rPr>
        <w:t>Esant pagrindui</w:t>
      </w:r>
      <w:r w:rsidRPr="005254FE">
        <w:rPr>
          <w:lang w:val="lt-LT"/>
        </w:rPr>
        <w:t>, Komisijos pirmininkas ir (ar) pavaduotojas gali būti renkamas iš naujo nepasib</w:t>
      </w:r>
      <w:r w:rsidR="0013245A" w:rsidRPr="005254FE">
        <w:rPr>
          <w:lang w:val="lt-LT"/>
        </w:rPr>
        <w:t xml:space="preserve">aigus kadencijos laikotarpiui. </w:t>
      </w:r>
    </w:p>
    <w:p w14:paraId="5FE43646" w14:textId="486CD281" w:rsidR="0013245A" w:rsidRPr="005254FE" w:rsidRDefault="0013245A" w:rsidP="00E63A55">
      <w:pPr>
        <w:pStyle w:val="Default"/>
        <w:tabs>
          <w:tab w:val="left" w:pos="360"/>
        </w:tabs>
        <w:jc w:val="both"/>
        <w:rPr>
          <w:lang w:val="lt-LT"/>
        </w:rPr>
      </w:pPr>
      <w:r w:rsidRPr="005254FE">
        <w:rPr>
          <w:lang w:val="lt-LT"/>
        </w:rPr>
        <w:tab/>
        <w:t>3</w:t>
      </w:r>
      <w:r w:rsidR="00844518" w:rsidRPr="005254FE">
        <w:rPr>
          <w:lang w:val="lt-LT"/>
        </w:rPr>
        <w:t xml:space="preserve">. Jeigu </w:t>
      </w:r>
      <w:r w:rsidRPr="005254FE">
        <w:rPr>
          <w:lang w:val="lt-LT"/>
        </w:rPr>
        <w:t xml:space="preserve">Komisijos </w:t>
      </w:r>
      <w:r w:rsidR="00844518" w:rsidRPr="005254FE">
        <w:rPr>
          <w:lang w:val="lt-LT"/>
        </w:rPr>
        <w:t>pirmininkas dėl kokių nors priežasčių negali atlikti savo pareigų arba išvy</w:t>
      </w:r>
      <w:r w:rsidR="00FF7F3E" w:rsidRPr="005254FE">
        <w:rPr>
          <w:lang w:val="lt-LT"/>
        </w:rPr>
        <w:t>ksta</w:t>
      </w:r>
      <w:r w:rsidR="00844518" w:rsidRPr="005254FE">
        <w:rPr>
          <w:lang w:val="lt-LT"/>
        </w:rPr>
        <w:t xml:space="preserve"> ilgesniam nei </w:t>
      </w:r>
      <w:r w:rsidR="00E71FB1">
        <w:rPr>
          <w:lang w:val="lt-LT"/>
        </w:rPr>
        <w:t>10</w:t>
      </w:r>
      <w:r w:rsidR="00844518" w:rsidRPr="005254FE">
        <w:rPr>
          <w:lang w:val="lt-LT"/>
        </w:rPr>
        <w:t xml:space="preserve"> (</w:t>
      </w:r>
      <w:r w:rsidR="00E71FB1">
        <w:rPr>
          <w:lang w:val="lt-LT"/>
        </w:rPr>
        <w:t>dešimties</w:t>
      </w:r>
      <w:r w:rsidR="00844518" w:rsidRPr="005254FE">
        <w:rPr>
          <w:lang w:val="lt-LT"/>
        </w:rPr>
        <w:t>) darbo dienų laikotarpiui</w:t>
      </w:r>
      <w:r w:rsidRPr="005254FE">
        <w:rPr>
          <w:lang w:val="lt-LT"/>
        </w:rPr>
        <w:t>,</w:t>
      </w:r>
      <w:r w:rsidR="00844518" w:rsidRPr="005254FE">
        <w:rPr>
          <w:lang w:val="lt-LT"/>
        </w:rPr>
        <w:t xml:space="preserve"> </w:t>
      </w:r>
      <w:r w:rsidR="00FF7F3E" w:rsidRPr="005254FE">
        <w:rPr>
          <w:lang w:val="lt-LT"/>
        </w:rPr>
        <w:t xml:space="preserve">tai </w:t>
      </w:r>
      <w:r w:rsidR="00844518" w:rsidRPr="005254FE">
        <w:rPr>
          <w:lang w:val="lt-LT"/>
        </w:rPr>
        <w:t>privalo rašt</w:t>
      </w:r>
      <w:r w:rsidR="00FF7F3E" w:rsidRPr="005254FE">
        <w:rPr>
          <w:lang w:val="lt-LT"/>
        </w:rPr>
        <w:t>u</w:t>
      </w:r>
      <w:r w:rsidR="00844518" w:rsidRPr="005254FE">
        <w:rPr>
          <w:lang w:val="lt-LT"/>
        </w:rPr>
        <w:t xml:space="preserve"> pavesti savo pareigas </w:t>
      </w:r>
      <w:r w:rsidRPr="005254FE">
        <w:rPr>
          <w:lang w:val="lt-LT"/>
        </w:rPr>
        <w:t xml:space="preserve">Komisijos </w:t>
      </w:r>
      <w:r w:rsidR="00844518" w:rsidRPr="005254FE">
        <w:rPr>
          <w:lang w:val="lt-LT"/>
        </w:rPr>
        <w:t xml:space="preserve">pirmininko pavaduotojui. </w:t>
      </w:r>
    </w:p>
    <w:p w14:paraId="6F4EF0D8" w14:textId="333DB388" w:rsidR="0013245A" w:rsidRPr="005254FE" w:rsidRDefault="0013245A" w:rsidP="00E63A55">
      <w:pPr>
        <w:pStyle w:val="Default"/>
        <w:tabs>
          <w:tab w:val="left" w:pos="360"/>
        </w:tabs>
        <w:jc w:val="both"/>
        <w:rPr>
          <w:lang w:val="lt-LT"/>
        </w:rPr>
      </w:pPr>
      <w:r w:rsidRPr="005254FE">
        <w:rPr>
          <w:lang w:val="lt-LT"/>
        </w:rPr>
        <w:tab/>
        <w:t>4</w:t>
      </w:r>
      <w:r w:rsidR="00844518" w:rsidRPr="005254FE">
        <w:rPr>
          <w:lang w:val="lt-LT"/>
        </w:rPr>
        <w:t xml:space="preserve">. </w:t>
      </w:r>
      <w:r w:rsidRPr="005254FE">
        <w:rPr>
          <w:lang w:val="lt-LT"/>
        </w:rPr>
        <w:t xml:space="preserve">Komisijos </w:t>
      </w:r>
      <w:r w:rsidR="00844518" w:rsidRPr="005254FE">
        <w:rPr>
          <w:lang w:val="lt-LT"/>
        </w:rPr>
        <w:t xml:space="preserve">pirmininko pavaduotojas, </w:t>
      </w:r>
      <w:r w:rsidRPr="005254FE">
        <w:rPr>
          <w:lang w:val="lt-LT"/>
        </w:rPr>
        <w:t xml:space="preserve">Komisijos </w:t>
      </w:r>
      <w:r w:rsidR="00844518" w:rsidRPr="005254FE">
        <w:rPr>
          <w:lang w:val="lt-LT"/>
        </w:rPr>
        <w:t>pirmininko pavedimu atliekantis jo pareigas, turi visas ši</w:t>
      </w:r>
      <w:r w:rsidR="00AA4A51">
        <w:rPr>
          <w:lang w:val="lt-LT"/>
        </w:rPr>
        <w:t>ame</w:t>
      </w:r>
      <w:r w:rsidR="00844518" w:rsidRPr="005254FE">
        <w:rPr>
          <w:lang w:val="lt-LT"/>
        </w:rPr>
        <w:t xml:space="preserve"> </w:t>
      </w:r>
      <w:r w:rsidR="00AA4A51">
        <w:rPr>
          <w:lang w:val="lt-LT"/>
        </w:rPr>
        <w:t xml:space="preserve">Apraše </w:t>
      </w:r>
      <w:r w:rsidRPr="005254FE">
        <w:rPr>
          <w:lang w:val="lt-LT"/>
        </w:rPr>
        <w:t xml:space="preserve">Komisijos </w:t>
      </w:r>
      <w:r w:rsidR="00844518" w:rsidRPr="005254FE">
        <w:rPr>
          <w:lang w:val="lt-LT"/>
        </w:rPr>
        <w:t xml:space="preserve">pirmininkui suteiktas teises. </w:t>
      </w:r>
    </w:p>
    <w:p w14:paraId="3923F657" w14:textId="5DE423AD" w:rsidR="0013245A" w:rsidRPr="005254FE" w:rsidRDefault="0013245A" w:rsidP="00E63A55">
      <w:pPr>
        <w:pStyle w:val="Default"/>
        <w:tabs>
          <w:tab w:val="left" w:pos="360"/>
        </w:tabs>
        <w:jc w:val="both"/>
        <w:rPr>
          <w:lang w:val="lt-LT"/>
        </w:rPr>
      </w:pPr>
      <w:r w:rsidRPr="005254FE">
        <w:rPr>
          <w:lang w:val="lt-LT"/>
        </w:rPr>
        <w:tab/>
        <w:t>5</w:t>
      </w:r>
      <w:r w:rsidR="00844518" w:rsidRPr="005254FE">
        <w:rPr>
          <w:lang w:val="lt-LT"/>
        </w:rPr>
        <w:t>. L</w:t>
      </w:r>
      <w:r w:rsidRPr="005254FE">
        <w:rPr>
          <w:lang w:val="lt-LT"/>
        </w:rPr>
        <w:t xml:space="preserve">MGAGA direktoriaus </w:t>
      </w:r>
      <w:r w:rsidR="00844518" w:rsidRPr="005254FE">
        <w:rPr>
          <w:lang w:val="lt-LT"/>
        </w:rPr>
        <w:t xml:space="preserve">paskirtas </w:t>
      </w:r>
      <w:r w:rsidRPr="005254FE">
        <w:rPr>
          <w:lang w:val="lt-LT"/>
        </w:rPr>
        <w:t xml:space="preserve">Komisijos </w:t>
      </w:r>
      <w:r w:rsidR="00844518" w:rsidRPr="005254FE">
        <w:rPr>
          <w:lang w:val="lt-LT"/>
        </w:rPr>
        <w:t>posėdžių sekretorius (</w:t>
      </w:r>
      <w:r w:rsidRPr="005254FE">
        <w:rPr>
          <w:lang w:val="lt-LT"/>
        </w:rPr>
        <w:t xml:space="preserve">LMGAGA </w:t>
      </w:r>
      <w:r w:rsidR="00844518" w:rsidRPr="005254FE">
        <w:rPr>
          <w:lang w:val="lt-LT"/>
        </w:rPr>
        <w:t xml:space="preserve">administracijos darbuotojas) rengia </w:t>
      </w:r>
      <w:r w:rsidRPr="005254FE">
        <w:rPr>
          <w:lang w:val="lt-LT"/>
        </w:rPr>
        <w:t>Komi</w:t>
      </w:r>
      <w:r w:rsidR="00FF7F3E" w:rsidRPr="005254FE">
        <w:rPr>
          <w:lang w:val="lt-LT"/>
        </w:rPr>
        <w:t>s</w:t>
      </w:r>
      <w:r w:rsidRPr="005254FE">
        <w:rPr>
          <w:lang w:val="lt-LT"/>
        </w:rPr>
        <w:t xml:space="preserve">ijos </w:t>
      </w:r>
      <w:r w:rsidR="00844518" w:rsidRPr="005254FE">
        <w:rPr>
          <w:lang w:val="lt-LT"/>
        </w:rPr>
        <w:t xml:space="preserve">posėdžių protokolus, esant poreikiui, </w:t>
      </w:r>
      <w:r w:rsidRPr="005254FE">
        <w:rPr>
          <w:lang w:val="lt-LT"/>
        </w:rPr>
        <w:t xml:space="preserve">Komisijos </w:t>
      </w:r>
      <w:r w:rsidR="00844518" w:rsidRPr="005254FE">
        <w:rPr>
          <w:lang w:val="lt-LT"/>
        </w:rPr>
        <w:t xml:space="preserve">pirmininko pavedimu, </w:t>
      </w:r>
      <w:r w:rsidRPr="005254FE">
        <w:rPr>
          <w:lang w:val="lt-LT"/>
        </w:rPr>
        <w:t xml:space="preserve">rengia ir </w:t>
      </w:r>
      <w:r w:rsidR="00844518" w:rsidRPr="005254FE">
        <w:rPr>
          <w:lang w:val="lt-LT"/>
        </w:rPr>
        <w:t xml:space="preserve">išsiunčia prašymus, pakvietimus, pranešimus ir kitus </w:t>
      </w:r>
      <w:r w:rsidR="00E63A55" w:rsidRPr="005254FE">
        <w:rPr>
          <w:lang w:val="lt-LT"/>
        </w:rPr>
        <w:t xml:space="preserve">Komisijos </w:t>
      </w:r>
      <w:r w:rsidR="00844518" w:rsidRPr="005254FE">
        <w:rPr>
          <w:lang w:val="lt-LT"/>
        </w:rPr>
        <w:t>v</w:t>
      </w:r>
      <w:r w:rsidRPr="005254FE">
        <w:rPr>
          <w:lang w:val="lt-LT"/>
        </w:rPr>
        <w:t xml:space="preserve">eiklai reikalingus dokumentus. </w:t>
      </w:r>
    </w:p>
    <w:p w14:paraId="1AB47FBD" w14:textId="393AF4D1" w:rsidR="00844518" w:rsidRPr="005254FE" w:rsidRDefault="0013245A" w:rsidP="00E63A55">
      <w:pPr>
        <w:pStyle w:val="Default"/>
        <w:tabs>
          <w:tab w:val="left" w:pos="360"/>
        </w:tabs>
        <w:jc w:val="both"/>
        <w:rPr>
          <w:lang w:val="lt-LT"/>
        </w:rPr>
      </w:pPr>
      <w:r w:rsidRPr="005254FE">
        <w:rPr>
          <w:lang w:val="lt-LT"/>
        </w:rPr>
        <w:lastRenderedPageBreak/>
        <w:tab/>
        <w:t>6</w:t>
      </w:r>
      <w:r w:rsidR="00844518" w:rsidRPr="005254FE">
        <w:rPr>
          <w:lang w:val="lt-LT"/>
        </w:rPr>
        <w:t xml:space="preserve">. Dėl netinkamai atliekamų pareigų </w:t>
      </w:r>
      <w:r w:rsidRPr="005254FE">
        <w:rPr>
          <w:lang w:val="lt-LT"/>
        </w:rPr>
        <w:t xml:space="preserve">Komisijos </w:t>
      </w:r>
      <w:r w:rsidR="00844518" w:rsidRPr="005254FE">
        <w:rPr>
          <w:lang w:val="lt-LT"/>
        </w:rPr>
        <w:t xml:space="preserve">pirmininkas, jo pavaduotojas </w:t>
      </w:r>
      <w:r w:rsidRPr="005254FE">
        <w:rPr>
          <w:lang w:val="lt-LT"/>
        </w:rPr>
        <w:t xml:space="preserve">Komisijos </w:t>
      </w:r>
      <w:r w:rsidR="00844518" w:rsidRPr="005254FE">
        <w:rPr>
          <w:lang w:val="lt-LT"/>
        </w:rPr>
        <w:t>sprendimu nete</w:t>
      </w:r>
      <w:r w:rsidR="0099150B" w:rsidRPr="005254FE">
        <w:rPr>
          <w:lang w:val="lt-LT"/>
        </w:rPr>
        <w:t xml:space="preserve">nka </w:t>
      </w:r>
      <w:r w:rsidR="00844518" w:rsidRPr="005254FE">
        <w:rPr>
          <w:lang w:val="lt-LT"/>
        </w:rPr>
        <w:t xml:space="preserve">savo </w:t>
      </w:r>
      <w:r w:rsidR="0099150B" w:rsidRPr="005254FE">
        <w:rPr>
          <w:lang w:val="lt-LT"/>
        </w:rPr>
        <w:t>įgaliojimų</w:t>
      </w:r>
      <w:r w:rsidR="00E63A55" w:rsidRPr="005254FE">
        <w:rPr>
          <w:lang w:val="lt-LT"/>
        </w:rPr>
        <w:t xml:space="preserve">, jeigu už tai balsuoja ne mažiau kaip 3 </w:t>
      </w:r>
      <w:r w:rsidR="0099150B" w:rsidRPr="005254FE">
        <w:rPr>
          <w:lang w:val="lt-LT"/>
        </w:rPr>
        <w:t xml:space="preserve">Komisijos </w:t>
      </w:r>
      <w:r w:rsidR="00E63A55" w:rsidRPr="005254FE">
        <w:rPr>
          <w:lang w:val="lt-LT"/>
        </w:rPr>
        <w:t>nari</w:t>
      </w:r>
      <w:r w:rsidR="003853B5">
        <w:rPr>
          <w:lang w:val="lt-LT"/>
        </w:rPr>
        <w:t>ai</w:t>
      </w:r>
      <w:r w:rsidR="00844518" w:rsidRPr="005254FE">
        <w:rPr>
          <w:lang w:val="lt-LT"/>
        </w:rPr>
        <w:t xml:space="preserve">. Tuomet renkamas naujas </w:t>
      </w:r>
      <w:r w:rsidR="00E63A55" w:rsidRPr="005254FE">
        <w:rPr>
          <w:lang w:val="lt-LT"/>
        </w:rPr>
        <w:t xml:space="preserve">Komisijos </w:t>
      </w:r>
      <w:r w:rsidR="00844518" w:rsidRPr="005254FE">
        <w:rPr>
          <w:lang w:val="lt-LT"/>
        </w:rPr>
        <w:t>pirmininkas, jo pavaduotojas</w:t>
      </w:r>
      <w:r w:rsidR="00E63A55" w:rsidRPr="005254FE">
        <w:rPr>
          <w:lang w:val="lt-LT"/>
        </w:rPr>
        <w:t xml:space="preserve"> šiame straipsnyje numatyta tvarka</w:t>
      </w:r>
      <w:r w:rsidR="00844518" w:rsidRPr="005254FE">
        <w:rPr>
          <w:lang w:val="lt-LT"/>
        </w:rPr>
        <w:t xml:space="preserve">. </w:t>
      </w:r>
    </w:p>
    <w:p w14:paraId="40DA3F4D" w14:textId="4EE398EE" w:rsidR="00E63A55" w:rsidRPr="00CC616E" w:rsidRDefault="0099150B" w:rsidP="00CC616E">
      <w:pPr>
        <w:pStyle w:val="Default"/>
        <w:tabs>
          <w:tab w:val="left" w:pos="360"/>
        </w:tabs>
        <w:jc w:val="both"/>
        <w:rPr>
          <w:lang w:val="lt-LT"/>
        </w:rPr>
      </w:pPr>
      <w:r w:rsidRPr="005254FE">
        <w:rPr>
          <w:lang w:val="lt-LT"/>
        </w:rPr>
        <w:tab/>
        <w:t>7</w:t>
      </w:r>
      <w:r w:rsidR="00E63A55" w:rsidRPr="005254FE">
        <w:rPr>
          <w:lang w:val="lt-LT"/>
        </w:rPr>
        <w:t>.</w:t>
      </w:r>
      <w:r w:rsidRPr="005254FE">
        <w:rPr>
          <w:lang w:val="lt-LT"/>
        </w:rPr>
        <w:t xml:space="preserve"> Kom</w:t>
      </w:r>
      <w:r w:rsidR="00A51EBC">
        <w:rPr>
          <w:lang w:val="lt-LT"/>
        </w:rPr>
        <w:t>i</w:t>
      </w:r>
      <w:r w:rsidRPr="005254FE">
        <w:rPr>
          <w:lang w:val="lt-LT"/>
        </w:rPr>
        <w:t xml:space="preserve">sijos </w:t>
      </w:r>
      <w:r w:rsidR="00E63A55" w:rsidRPr="005254FE">
        <w:rPr>
          <w:lang w:val="lt-LT"/>
        </w:rPr>
        <w:t xml:space="preserve">nariai privalo reaguoti į kvietimą dalyvauti posėdyje ne daugiau kaip per </w:t>
      </w:r>
      <w:r w:rsidR="00E71FB1">
        <w:rPr>
          <w:lang w:val="lt-LT"/>
        </w:rPr>
        <w:t>5</w:t>
      </w:r>
      <w:r w:rsidR="00E63A55" w:rsidRPr="005254FE">
        <w:rPr>
          <w:lang w:val="lt-LT"/>
        </w:rPr>
        <w:t xml:space="preserve"> (</w:t>
      </w:r>
      <w:r w:rsidR="00E71FB1">
        <w:rPr>
          <w:lang w:val="lt-LT"/>
        </w:rPr>
        <w:t>penkias</w:t>
      </w:r>
      <w:r w:rsidR="00E63A55" w:rsidRPr="005254FE">
        <w:rPr>
          <w:lang w:val="lt-LT"/>
        </w:rPr>
        <w:t xml:space="preserve">) darbo dienas, dalyvauti Komisijos posėdžiuose, o apie nedalyvavimą iš anksto pranešti pirmininkui ar pavaduotojui ir nurodyti nedalyvavimo priežastis. </w:t>
      </w:r>
      <w:r w:rsidR="00FF7F3E" w:rsidRPr="005254FE">
        <w:rPr>
          <w:lang w:val="lt-LT"/>
        </w:rPr>
        <w:t xml:space="preserve">Komisijos narys, be pateisinamos priežasties praleidęs tris posėdžius iš eilės, arba penkis posėdžius per metus, gali būti atšaukiamas iš Komisijos </w:t>
      </w:r>
      <w:r w:rsidR="00FF7F3E" w:rsidRPr="00CC616E">
        <w:rPr>
          <w:lang w:val="lt-LT"/>
        </w:rPr>
        <w:t>jos pačios sprendimu.</w:t>
      </w:r>
      <w:r w:rsidR="005254FE" w:rsidRPr="00CC616E">
        <w:rPr>
          <w:lang w:val="lt-LT"/>
        </w:rPr>
        <w:t xml:space="preserve"> </w:t>
      </w:r>
      <w:r w:rsidR="005254FE" w:rsidRPr="00CC616E">
        <w:rPr>
          <w:bCs/>
          <w:shd w:val="clear" w:color="auto" w:fill="FFFFFF"/>
          <w:lang w:val="lt-LT"/>
        </w:rPr>
        <w:t xml:space="preserve">Atšaukto Komisijos nario vietą užima sekantis kandidatas į Komisiją, kaip numatyta </w:t>
      </w:r>
      <w:r w:rsidR="006C182B">
        <w:rPr>
          <w:bCs/>
          <w:shd w:val="clear" w:color="auto" w:fill="FFFFFF"/>
          <w:lang w:val="lt-LT"/>
        </w:rPr>
        <w:t xml:space="preserve">Kodekso 9 </w:t>
      </w:r>
      <w:r w:rsidR="005254FE" w:rsidRPr="00CC616E">
        <w:rPr>
          <w:bCs/>
          <w:shd w:val="clear" w:color="auto" w:fill="FFFFFF"/>
          <w:lang w:val="lt-LT"/>
        </w:rPr>
        <w:t>straipsn</w:t>
      </w:r>
      <w:r w:rsidR="000435C8">
        <w:rPr>
          <w:bCs/>
          <w:shd w:val="clear" w:color="auto" w:fill="FFFFFF"/>
          <w:lang w:val="lt-LT"/>
        </w:rPr>
        <w:t>io 2 dalyje</w:t>
      </w:r>
      <w:r w:rsidR="005254FE" w:rsidRPr="00CC616E">
        <w:rPr>
          <w:bCs/>
          <w:shd w:val="clear" w:color="auto" w:fill="FFFFFF"/>
          <w:lang w:val="lt-LT"/>
        </w:rPr>
        <w:t>.</w:t>
      </w:r>
    </w:p>
    <w:p w14:paraId="5659FB65" w14:textId="7D30503D" w:rsidR="00BA7FEA" w:rsidRPr="00CC616E" w:rsidRDefault="005254FE" w:rsidP="00CC616E">
      <w:pPr>
        <w:pStyle w:val="Default"/>
        <w:tabs>
          <w:tab w:val="left" w:pos="360"/>
        </w:tabs>
        <w:jc w:val="both"/>
        <w:rPr>
          <w:lang w:val="lt-LT"/>
        </w:rPr>
      </w:pPr>
      <w:r w:rsidRPr="00CC616E">
        <w:rPr>
          <w:lang w:val="lt-LT"/>
        </w:rPr>
        <w:tab/>
      </w:r>
      <w:r w:rsidR="00BA7FEA" w:rsidRPr="00CC616E">
        <w:rPr>
          <w:lang w:val="lt-LT"/>
        </w:rPr>
        <w:t xml:space="preserve">8. </w:t>
      </w:r>
      <w:r w:rsidRPr="00CC616E">
        <w:rPr>
          <w:lang w:val="lt-LT"/>
        </w:rPr>
        <w:t xml:space="preserve">Komisijos </w:t>
      </w:r>
      <w:r w:rsidR="00BA7FEA" w:rsidRPr="00CC616E">
        <w:rPr>
          <w:lang w:val="lt-LT"/>
        </w:rPr>
        <w:t xml:space="preserve">nariai turi lygias teises ir pareigas </w:t>
      </w:r>
      <w:r w:rsidRPr="00CC616E">
        <w:rPr>
          <w:lang w:val="lt-LT"/>
        </w:rPr>
        <w:t>vykdant Komisijos kompetencijai tenkančias funkcijas</w:t>
      </w:r>
      <w:r w:rsidR="00BA7FEA" w:rsidRPr="00CC616E">
        <w:rPr>
          <w:lang w:val="lt-LT"/>
        </w:rPr>
        <w:t xml:space="preserve">. </w:t>
      </w:r>
    </w:p>
    <w:p w14:paraId="1C8BE7DD" w14:textId="3200C09A" w:rsidR="00BA7FEA" w:rsidRPr="00CC616E" w:rsidRDefault="005254FE" w:rsidP="00CC616E">
      <w:pPr>
        <w:pStyle w:val="Default"/>
        <w:tabs>
          <w:tab w:val="left" w:pos="360"/>
        </w:tabs>
        <w:jc w:val="both"/>
        <w:rPr>
          <w:lang w:val="lt-LT"/>
        </w:rPr>
      </w:pPr>
      <w:r w:rsidRPr="00CC616E">
        <w:rPr>
          <w:lang w:val="lt-LT"/>
        </w:rPr>
        <w:tab/>
      </w:r>
      <w:r w:rsidR="00BA7FEA" w:rsidRPr="00CC616E">
        <w:rPr>
          <w:lang w:val="lt-LT"/>
        </w:rPr>
        <w:t xml:space="preserve">9. </w:t>
      </w:r>
      <w:r w:rsidRPr="00CC616E">
        <w:rPr>
          <w:lang w:val="lt-LT"/>
        </w:rPr>
        <w:t>Kom</w:t>
      </w:r>
      <w:r w:rsidR="00A51EBC">
        <w:rPr>
          <w:lang w:val="lt-LT"/>
        </w:rPr>
        <w:t>i</w:t>
      </w:r>
      <w:r w:rsidRPr="00CC616E">
        <w:rPr>
          <w:lang w:val="lt-LT"/>
        </w:rPr>
        <w:t xml:space="preserve">sijos </w:t>
      </w:r>
      <w:r w:rsidR="00BA7FEA" w:rsidRPr="00CC616E">
        <w:rPr>
          <w:lang w:val="lt-LT"/>
        </w:rPr>
        <w:t xml:space="preserve">nariai turi teisę pareikšti savo nuomonę kitiems </w:t>
      </w:r>
      <w:r w:rsidRPr="00CC616E">
        <w:rPr>
          <w:lang w:val="lt-LT"/>
        </w:rPr>
        <w:t xml:space="preserve">Komisijos </w:t>
      </w:r>
      <w:r w:rsidR="00BA7FEA" w:rsidRPr="00CC616E">
        <w:rPr>
          <w:lang w:val="lt-LT"/>
        </w:rPr>
        <w:t xml:space="preserve">nariams žodžiu arba raštu visais </w:t>
      </w:r>
      <w:r w:rsidRPr="00CC616E">
        <w:rPr>
          <w:lang w:val="lt-LT"/>
        </w:rPr>
        <w:t xml:space="preserve">Komisijoje </w:t>
      </w:r>
      <w:r w:rsidR="00BA7FEA" w:rsidRPr="00CC616E">
        <w:rPr>
          <w:lang w:val="lt-LT"/>
        </w:rPr>
        <w:t xml:space="preserve">nagrinėjamais klausimais. Nuomonės pareiškimas nelaikomas dalyvavimu balsavime. </w:t>
      </w:r>
    </w:p>
    <w:p w14:paraId="7E7E9A24" w14:textId="1BFF325A" w:rsidR="005254FE" w:rsidRPr="006C0FC4" w:rsidRDefault="005254FE" w:rsidP="00CC616E">
      <w:pPr>
        <w:pStyle w:val="Default"/>
        <w:tabs>
          <w:tab w:val="left" w:pos="360"/>
        </w:tabs>
        <w:jc w:val="both"/>
        <w:rPr>
          <w:lang w:val="lt-LT"/>
        </w:rPr>
      </w:pPr>
      <w:r w:rsidRPr="00CC616E">
        <w:rPr>
          <w:lang w:val="lt-LT"/>
        </w:rPr>
        <w:tab/>
      </w:r>
      <w:r w:rsidR="00BA7FEA" w:rsidRPr="006C0FC4">
        <w:rPr>
          <w:lang w:val="lt-LT"/>
        </w:rPr>
        <w:t xml:space="preserve">10. </w:t>
      </w:r>
      <w:r w:rsidR="00D57975" w:rsidRPr="006C0FC4">
        <w:rPr>
          <w:lang w:val="lt-LT"/>
        </w:rPr>
        <w:t xml:space="preserve">Komisijos </w:t>
      </w:r>
      <w:r w:rsidR="00D57975" w:rsidRPr="006C0FC4">
        <w:rPr>
          <w:shd w:val="clear" w:color="auto" w:fill="FFFFFF"/>
          <w:lang w:val="lt-LT"/>
        </w:rPr>
        <w:t>nariui už dalyvavimą Komisijos posėdyje gali būti atlyginama.</w:t>
      </w:r>
      <w:r w:rsidR="00D57975" w:rsidRPr="006C0FC4">
        <w:rPr>
          <w:lang w:val="lt-LT"/>
        </w:rPr>
        <w:t xml:space="preserve"> Kompensuojamų išlaidų sąrašą ir normatyvus tvirtina LMGAGA Taryba.</w:t>
      </w:r>
      <w:r w:rsidRPr="006C0FC4">
        <w:rPr>
          <w:lang w:val="lt-LT"/>
        </w:rPr>
        <w:t xml:space="preserve"> </w:t>
      </w:r>
    </w:p>
    <w:p w14:paraId="450C06E1" w14:textId="7B7C12B4" w:rsidR="00BA7FEA" w:rsidRPr="00CC616E" w:rsidRDefault="00BA7FEA" w:rsidP="00CC616E">
      <w:pPr>
        <w:pStyle w:val="Default"/>
        <w:tabs>
          <w:tab w:val="left" w:pos="360"/>
        </w:tabs>
        <w:jc w:val="both"/>
        <w:rPr>
          <w:lang w:val="lt-LT"/>
        </w:rPr>
      </w:pPr>
    </w:p>
    <w:p w14:paraId="3CEFE620" w14:textId="069F5928" w:rsidR="00BA7FEA" w:rsidRPr="005254FE" w:rsidRDefault="00A51EBC" w:rsidP="00CC616E">
      <w:pPr>
        <w:tabs>
          <w:tab w:val="left" w:pos="360"/>
        </w:tabs>
        <w:autoSpaceDE w:val="0"/>
        <w:jc w:val="both"/>
        <w:rPr>
          <w:b/>
          <w:szCs w:val="24"/>
        </w:rPr>
      </w:pPr>
      <w:r>
        <w:rPr>
          <w:b/>
          <w:szCs w:val="24"/>
        </w:rPr>
        <w:t xml:space="preserve">3 straipsnis. </w:t>
      </w:r>
      <w:r w:rsidR="00844518" w:rsidRPr="00CC616E">
        <w:rPr>
          <w:b/>
          <w:szCs w:val="24"/>
        </w:rPr>
        <w:t>Ko</w:t>
      </w:r>
      <w:r w:rsidR="00844518" w:rsidRPr="005254FE">
        <w:rPr>
          <w:b/>
          <w:szCs w:val="24"/>
        </w:rPr>
        <w:t>misijos darbo tvarka</w:t>
      </w:r>
    </w:p>
    <w:p w14:paraId="6D42A61F" w14:textId="77777777" w:rsidR="00C32731" w:rsidRPr="005254FE" w:rsidRDefault="00C32731" w:rsidP="00BA7FEA">
      <w:pPr>
        <w:tabs>
          <w:tab w:val="left" w:pos="360"/>
        </w:tabs>
        <w:autoSpaceDE w:val="0"/>
        <w:jc w:val="both"/>
        <w:rPr>
          <w:szCs w:val="24"/>
        </w:rPr>
      </w:pPr>
    </w:p>
    <w:p w14:paraId="346D1995" w14:textId="17F1FFFE" w:rsidR="00AC6E13" w:rsidRDefault="00C32731" w:rsidP="00AC6E13">
      <w:pPr>
        <w:tabs>
          <w:tab w:val="left" w:pos="360"/>
        </w:tabs>
        <w:autoSpaceDE w:val="0"/>
        <w:jc w:val="both"/>
        <w:rPr>
          <w:szCs w:val="24"/>
        </w:rPr>
      </w:pPr>
      <w:r w:rsidRPr="005254FE">
        <w:rPr>
          <w:szCs w:val="24"/>
        </w:rPr>
        <w:tab/>
        <w:t>1. Komisijos veiklos forma yra posėdis</w:t>
      </w:r>
      <w:r w:rsidR="00A51EBC">
        <w:rPr>
          <w:szCs w:val="24"/>
        </w:rPr>
        <w:t>, kurie gali būti žodiniai, rašytiniai arba elektroniniai</w:t>
      </w:r>
      <w:r w:rsidRPr="005254FE">
        <w:rPr>
          <w:szCs w:val="24"/>
        </w:rPr>
        <w:t xml:space="preserve">. </w:t>
      </w:r>
      <w:r w:rsidR="00A51EBC">
        <w:rPr>
          <w:szCs w:val="24"/>
        </w:rPr>
        <w:t>Žodiniai p</w:t>
      </w:r>
      <w:r w:rsidR="00E427F8" w:rsidRPr="005254FE">
        <w:rPr>
          <w:szCs w:val="24"/>
        </w:rPr>
        <w:t xml:space="preserve">osėdžiai yra protokoluojami arba daromas garso įrašas. Už </w:t>
      </w:r>
      <w:r w:rsidR="00AC6E13">
        <w:rPr>
          <w:szCs w:val="24"/>
        </w:rPr>
        <w:t xml:space="preserve">etikos pažeidimo bylos </w:t>
      </w:r>
      <w:r w:rsidR="00E427F8" w:rsidRPr="005254FE">
        <w:rPr>
          <w:szCs w:val="24"/>
        </w:rPr>
        <w:t xml:space="preserve">medžiagos saugojimą </w:t>
      </w:r>
      <w:r w:rsidR="00AC6E13">
        <w:rPr>
          <w:szCs w:val="24"/>
        </w:rPr>
        <w:t xml:space="preserve">bylos nagrinėjimo metu </w:t>
      </w:r>
      <w:r w:rsidR="00E427F8" w:rsidRPr="005254FE">
        <w:rPr>
          <w:szCs w:val="24"/>
        </w:rPr>
        <w:t xml:space="preserve">atsako Komisijos pirmininkas. </w:t>
      </w:r>
    </w:p>
    <w:p w14:paraId="2113614A" w14:textId="39F6700A" w:rsidR="005C0B1D" w:rsidRPr="00AC6E13" w:rsidRDefault="00AC6E13" w:rsidP="00AC6E13">
      <w:pPr>
        <w:tabs>
          <w:tab w:val="left" w:pos="360"/>
        </w:tabs>
        <w:autoSpaceDE w:val="0"/>
        <w:jc w:val="both"/>
        <w:rPr>
          <w:szCs w:val="24"/>
        </w:rPr>
      </w:pPr>
      <w:r>
        <w:rPr>
          <w:szCs w:val="24"/>
        </w:rPr>
        <w:tab/>
      </w:r>
      <w:r w:rsidR="005C0B1D" w:rsidRPr="005254FE">
        <w:rPr>
          <w:szCs w:val="24"/>
        </w:rPr>
        <w:t>2</w:t>
      </w:r>
      <w:r w:rsidR="00CF0667" w:rsidRPr="005254FE">
        <w:rPr>
          <w:szCs w:val="24"/>
        </w:rPr>
        <w:t>. Posėdis yra teisėtas, jeigu jame dalyvauja daugiau kaip pusė Komisijos narių</w:t>
      </w:r>
      <w:r w:rsidR="00360E3D" w:rsidRPr="005254FE">
        <w:rPr>
          <w:szCs w:val="24"/>
        </w:rPr>
        <w:t xml:space="preserve"> (nusišalinę</w:t>
      </w:r>
      <w:r w:rsidR="006F4C7E" w:rsidRPr="005254FE">
        <w:rPr>
          <w:szCs w:val="24"/>
        </w:rPr>
        <w:t>,</w:t>
      </w:r>
      <w:r w:rsidR="00360E3D" w:rsidRPr="005254FE">
        <w:rPr>
          <w:szCs w:val="24"/>
        </w:rPr>
        <w:t xml:space="preserve">  nušalinti</w:t>
      </w:r>
      <w:r w:rsidR="006F4C7E" w:rsidRPr="005254FE">
        <w:rPr>
          <w:szCs w:val="24"/>
        </w:rPr>
        <w:t xml:space="preserve"> ar įgaliojimų netekę</w:t>
      </w:r>
      <w:r w:rsidR="00360E3D" w:rsidRPr="005254FE">
        <w:rPr>
          <w:szCs w:val="24"/>
        </w:rPr>
        <w:t xml:space="preserve"> Komisijos nariai į skaičių, nuo kurių skaičiuojamas kvo</w:t>
      </w:r>
      <w:r w:rsidR="00360E3D" w:rsidRPr="00AC6E13">
        <w:rPr>
          <w:szCs w:val="24"/>
        </w:rPr>
        <w:t>rumas, neįtraukiami)</w:t>
      </w:r>
      <w:r w:rsidR="00CF0667" w:rsidRPr="00AC6E13">
        <w:rPr>
          <w:szCs w:val="24"/>
        </w:rPr>
        <w:t>.</w:t>
      </w:r>
      <w:r w:rsidR="00B06D40" w:rsidRPr="00AC6E13">
        <w:rPr>
          <w:szCs w:val="24"/>
        </w:rPr>
        <w:t xml:space="preserve"> Sprendimai priimami balsų dauguma. </w:t>
      </w:r>
      <w:r w:rsidR="00CF0667" w:rsidRPr="00AC6E13">
        <w:rPr>
          <w:szCs w:val="24"/>
        </w:rPr>
        <w:t xml:space="preserve">Posėdžiams pirmininkauja Komisijos pirmininkas, o jam nesant – pirmininko pavaduotojas. </w:t>
      </w:r>
      <w:r w:rsidRPr="00AC6E13">
        <w:rPr>
          <w:szCs w:val="24"/>
        </w:rPr>
        <w:t>Jei posėdyje dėl nusišalinimo ar kitų priežasčių nedalyvauja nei Komisijos pirmininkas, nei pavaduotojas, posėdžio pirmininku, dalyvaujančiųjų narių daugumos sprendimu, išrenkamas kitas Kom</w:t>
      </w:r>
      <w:r w:rsidR="00CC616E">
        <w:rPr>
          <w:szCs w:val="24"/>
        </w:rPr>
        <w:t>i</w:t>
      </w:r>
      <w:r w:rsidRPr="00AC6E13">
        <w:rPr>
          <w:szCs w:val="24"/>
        </w:rPr>
        <w:t xml:space="preserve">sijos narys. </w:t>
      </w:r>
      <w:r w:rsidR="00CF0667" w:rsidRPr="00AC6E13">
        <w:rPr>
          <w:szCs w:val="24"/>
        </w:rPr>
        <w:t>Pasiskirsčius balsams po lygiai, sprendimą lemia pirmininko (jam nedalyvaujant – pavaduotojo</w:t>
      </w:r>
      <w:r w:rsidR="00CC616E">
        <w:rPr>
          <w:szCs w:val="24"/>
        </w:rPr>
        <w:t>, o šio nesant – posėdžiui pirmininkaujančiojo</w:t>
      </w:r>
      <w:r w:rsidR="00CF0667" w:rsidRPr="00AC6E13">
        <w:rPr>
          <w:szCs w:val="24"/>
        </w:rPr>
        <w:t>) balsas.</w:t>
      </w:r>
      <w:r w:rsidR="00B06D40" w:rsidRPr="00AC6E13">
        <w:rPr>
          <w:szCs w:val="24"/>
        </w:rPr>
        <w:t xml:space="preserve"> </w:t>
      </w:r>
    </w:p>
    <w:p w14:paraId="0F33DF9B" w14:textId="7D58F692" w:rsidR="005C0B1D" w:rsidRPr="005254FE" w:rsidRDefault="005C0B1D" w:rsidP="005C0B1D">
      <w:pPr>
        <w:tabs>
          <w:tab w:val="left" w:pos="360"/>
        </w:tabs>
        <w:autoSpaceDE w:val="0"/>
        <w:jc w:val="both"/>
        <w:rPr>
          <w:szCs w:val="24"/>
        </w:rPr>
      </w:pPr>
      <w:r w:rsidRPr="00AC6E13">
        <w:rPr>
          <w:szCs w:val="24"/>
        </w:rPr>
        <w:tab/>
        <w:t>3</w:t>
      </w:r>
      <w:r w:rsidR="00CF0667" w:rsidRPr="00AC6E13">
        <w:rPr>
          <w:szCs w:val="24"/>
        </w:rPr>
        <w:t>.</w:t>
      </w:r>
      <w:r w:rsidRPr="00AC6E13">
        <w:rPr>
          <w:szCs w:val="24"/>
        </w:rPr>
        <w:t xml:space="preserve"> Komisija jai pavestus klausimus nagrinėja žodinio proceso tvarka uždaruose posėdžiuose. </w:t>
      </w:r>
      <w:r w:rsidR="00535CC0" w:rsidRPr="00AC6E13">
        <w:rPr>
          <w:szCs w:val="24"/>
        </w:rPr>
        <w:t>Pir</w:t>
      </w:r>
      <w:r w:rsidR="00535CC0" w:rsidRPr="005254FE">
        <w:rPr>
          <w:szCs w:val="24"/>
        </w:rPr>
        <w:t xml:space="preserve">mininko sprendimu, </w:t>
      </w:r>
      <w:r w:rsidRPr="005254FE">
        <w:rPr>
          <w:szCs w:val="24"/>
        </w:rPr>
        <w:t>atskirus klausimus</w:t>
      </w:r>
      <w:r w:rsidR="00535CC0" w:rsidRPr="005254FE">
        <w:rPr>
          <w:szCs w:val="24"/>
        </w:rPr>
        <w:t xml:space="preserve"> Komisija</w:t>
      </w:r>
      <w:r w:rsidRPr="005254FE">
        <w:rPr>
          <w:szCs w:val="24"/>
        </w:rPr>
        <w:t xml:space="preserve">, gali nagrinėti rašytinio proceso tvarka, pranešus apie tai proceso šalims, tačiau nekviečiant jų į Komisijos posėdį. </w:t>
      </w:r>
    </w:p>
    <w:p w14:paraId="7FDAA94A" w14:textId="77777777" w:rsidR="00F52F42" w:rsidRDefault="005C0B1D" w:rsidP="00F52F42">
      <w:pPr>
        <w:tabs>
          <w:tab w:val="left" w:pos="360"/>
        </w:tabs>
        <w:autoSpaceDE w:val="0"/>
        <w:jc w:val="both"/>
        <w:rPr>
          <w:szCs w:val="24"/>
        </w:rPr>
      </w:pPr>
      <w:r w:rsidRPr="005254FE">
        <w:rPr>
          <w:szCs w:val="24"/>
        </w:rPr>
        <w:tab/>
        <w:t>4. Komisijos pirmininko sprendimu posėdžių klausimai gali būti svarstomi naudojantis elektroninėmis priemonėmis (virtualusis posėdis), Komisijos nariams savo nuomonę išreiškiant elektroninės komunikacijos priemonėmis, laikantis ši</w:t>
      </w:r>
      <w:r w:rsidR="00AA4A51">
        <w:rPr>
          <w:szCs w:val="24"/>
        </w:rPr>
        <w:t>ame</w:t>
      </w:r>
      <w:r w:rsidRPr="005254FE">
        <w:rPr>
          <w:szCs w:val="24"/>
        </w:rPr>
        <w:t xml:space="preserve"> </w:t>
      </w:r>
      <w:r w:rsidR="00AA4A51">
        <w:rPr>
          <w:szCs w:val="24"/>
        </w:rPr>
        <w:t>Apraš</w:t>
      </w:r>
      <w:r w:rsidR="00053A05">
        <w:rPr>
          <w:szCs w:val="24"/>
        </w:rPr>
        <w:t xml:space="preserve">e </w:t>
      </w:r>
      <w:r w:rsidRPr="005254FE">
        <w:rPr>
          <w:szCs w:val="24"/>
        </w:rPr>
        <w:t xml:space="preserve">nustatytos tvarkos. Virtualusis posėdis laikomas teisėtu, jei elektroniniame susirašinėjime konkrečiu klausimu dalyvauja daugiau kaip pusė </w:t>
      </w:r>
      <w:r w:rsidR="00CC616E">
        <w:rPr>
          <w:szCs w:val="24"/>
        </w:rPr>
        <w:t xml:space="preserve">Komisijos </w:t>
      </w:r>
      <w:r w:rsidRPr="005254FE">
        <w:rPr>
          <w:szCs w:val="24"/>
        </w:rPr>
        <w:t xml:space="preserve">narių ir ne vėliau kaip per 5 (penkias) darbo dienas nuo klausimo pristatymo pateikia pasisakymą dėl konkretaus sprendimo. Virtualiu būdu nekomunikuojantis Komisijos narys laikomas nedalyvaujančiu posėdyje. Virtualiajame Komisijos posėdyje taip pat turi būti sudaryta galimybė LMGAGA nariui, kurio elgesys svarstomas, </w:t>
      </w:r>
      <w:r w:rsidRPr="008C4266">
        <w:rPr>
          <w:szCs w:val="24"/>
        </w:rPr>
        <w:t xml:space="preserve">elektroninėmis komunikacijos priemonėmis pateikti savo paaiškinimus. </w:t>
      </w:r>
    </w:p>
    <w:p w14:paraId="727B7579" w14:textId="4ED6420D" w:rsidR="00F52F42" w:rsidRPr="00F52F42" w:rsidRDefault="00F52F42" w:rsidP="00F52F42">
      <w:pPr>
        <w:tabs>
          <w:tab w:val="left" w:pos="360"/>
        </w:tabs>
        <w:autoSpaceDE w:val="0"/>
        <w:jc w:val="both"/>
        <w:rPr>
          <w:szCs w:val="24"/>
        </w:rPr>
      </w:pPr>
      <w:r>
        <w:rPr>
          <w:szCs w:val="24"/>
        </w:rPr>
        <w:tab/>
      </w:r>
      <w:r w:rsidR="0038560F" w:rsidRPr="008C4266">
        <w:rPr>
          <w:szCs w:val="24"/>
        </w:rPr>
        <w:t xml:space="preserve">5. </w:t>
      </w:r>
      <w:r w:rsidRPr="00F52F42">
        <w:rPr>
          <w:szCs w:val="24"/>
        </w:rPr>
        <w:t xml:space="preserve">Skelbdamas posėdžio datą Komisijos pirmininkas, galimybių ribose, privalo atsižvelgti į Komisijos narių galimybes siekdamas, kad posėdyje dalyvautų kuo didesnis skaičius Komisijos narių. </w:t>
      </w:r>
    </w:p>
    <w:p w14:paraId="43B65F0C" w14:textId="7725784E" w:rsidR="00CC616E" w:rsidRPr="008C4266" w:rsidRDefault="00F52F42" w:rsidP="008C4266">
      <w:pPr>
        <w:tabs>
          <w:tab w:val="left" w:pos="360"/>
        </w:tabs>
        <w:autoSpaceDE w:val="0"/>
        <w:jc w:val="both"/>
        <w:rPr>
          <w:szCs w:val="24"/>
        </w:rPr>
      </w:pPr>
      <w:r w:rsidRPr="00F52F42">
        <w:rPr>
          <w:szCs w:val="24"/>
        </w:rPr>
        <w:tab/>
        <w:t xml:space="preserve">6. </w:t>
      </w:r>
      <w:r w:rsidR="00CC616E" w:rsidRPr="008C4266">
        <w:rPr>
          <w:szCs w:val="24"/>
        </w:rPr>
        <w:t xml:space="preserve">Posėdžio pirmininkas: </w:t>
      </w:r>
      <w:r w:rsidR="008C4266" w:rsidRPr="008C4266">
        <w:rPr>
          <w:szCs w:val="24"/>
        </w:rPr>
        <w:t>v</w:t>
      </w:r>
      <w:r w:rsidR="00CC616E" w:rsidRPr="008C4266">
        <w:rPr>
          <w:szCs w:val="24"/>
        </w:rPr>
        <w:t xml:space="preserve">adovauja </w:t>
      </w:r>
      <w:r w:rsidR="008C4266" w:rsidRPr="008C4266">
        <w:rPr>
          <w:szCs w:val="24"/>
        </w:rPr>
        <w:t xml:space="preserve">Komisijos </w:t>
      </w:r>
      <w:r w:rsidR="00CC616E" w:rsidRPr="008C4266">
        <w:rPr>
          <w:szCs w:val="24"/>
        </w:rPr>
        <w:t>posėdžiams, prižiūri, kad posėdžio metu būtų laikomasi ši</w:t>
      </w:r>
      <w:r w:rsidR="00AA4A51">
        <w:rPr>
          <w:szCs w:val="24"/>
        </w:rPr>
        <w:t>ame</w:t>
      </w:r>
      <w:r w:rsidR="00CC616E" w:rsidRPr="008C4266">
        <w:rPr>
          <w:szCs w:val="24"/>
        </w:rPr>
        <w:t xml:space="preserve"> </w:t>
      </w:r>
      <w:r w:rsidR="00AA4A51">
        <w:rPr>
          <w:szCs w:val="24"/>
        </w:rPr>
        <w:t xml:space="preserve">Apraše </w:t>
      </w:r>
      <w:r w:rsidR="00CC616E" w:rsidRPr="008C4266">
        <w:rPr>
          <w:szCs w:val="24"/>
        </w:rPr>
        <w:t xml:space="preserve">nustatytos posėdžių tvarkos; </w:t>
      </w:r>
      <w:r w:rsidR="008C4266" w:rsidRPr="008C4266">
        <w:rPr>
          <w:szCs w:val="24"/>
        </w:rPr>
        <w:t>p</w:t>
      </w:r>
      <w:r w:rsidR="00CC616E" w:rsidRPr="008C4266">
        <w:rPr>
          <w:szCs w:val="24"/>
        </w:rPr>
        <w:t xml:space="preserve">atikrina, ar yra kvorumas, praneša, kokie klausimai bus nagrinėjami posėdyje ir kas iš narių yra pranešėjas; </w:t>
      </w:r>
      <w:r w:rsidR="008C4266" w:rsidRPr="008C4266">
        <w:rPr>
          <w:szCs w:val="24"/>
        </w:rPr>
        <w:t>r</w:t>
      </w:r>
      <w:r w:rsidR="00CC616E" w:rsidRPr="008C4266">
        <w:rPr>
          <w:szCs w:val="24"/>
        </w:rPr>
        <w:t xml:space="preserve">ūpinasi ir atsako už </w:t>
      </w:r>
      <w:r w:rsidR="008C4266" w:rsidRPr="008C4266">
        <w:rPr>
          <w:szCs w:val="24"/>
        </w:rPr>
        <w:t xml:space="preserve">Komisijos </w:t>
      </w:r>
      <w:r w:rsidR="00CC616E" w:rsidRPr="008C4266">
        <w:rPr>
          <w:szCs w:val="24"/>
        </w:rPr>
        <w:t xml:space="preserve">sprendimo surašymą ir jo perdavimą </w:t>
      </w:r>
      <w:r w:rsidR="008C4266" w:rsidRPr="008C4266">
        <w:rPr>
          <w:szCs w:val="24"/>
        </w:rPr>
        <w:t xml:space="preserve">suinteresuotiems asmenims (ieškovui, atsakovui) ir </w:t>
      </w:r>
      <w:r w:rsidR="00CC616E" w:rsidRPr="008C4266">
        <w:rPr>
          <w:szCs w:val="24"/>
        </w:rPr>
        <w:t>L</w:t>
      </w:r>
      <w:r w:rsidR="008C4266" w:rsidRPr="008C4266">
        <w:rPr>
          <w:szCs w:val="24"/>
        </w:rPr>
        <w:t>MGAGA</w:t>
      </w:r>
      <w:r w:rsidR="00CC616E" w:rsidRPr="008C4266">
        <w:rPr>
          <w:szCs w:val="24"/>
        </w:rPr>
        <w:t xml:space="preserve"> administracijai</w:t>
      </w:r>
      <w:r w:rsidR="008C4266" w:rsidRPr="008C4266">
        <w:rPr>
          <w:szCs w:val="24"/>
        </w:rPr>
        <w:t xml:space="preserve">; </w:t>
      </w:r>
      <w:r w:rsidR="008C4266">
        <w:rPr>
          <w:szCs w:val="24"/>
        </w:rPr>
        <w:t>r</w:t>
      </w:r>
      <w:r w:rsidR="00CC616E" w:rsidRPr="008C4266">
        <w:rPr>
          <w:szCs w:val="24"/>
        </w:rPr>
        <w:t xml:space="preserve">ūpinasi už </w:t>
      </w:r>
      <w:r w:rsidR="008C4266" w:rsidRPr="008C4266">
        <w:rPr>
          <w:szCs w:val="24"/>
        </w:rPr>
        <w:t xml:space="preserve">Komisijos </w:t>
      </w:r>
      <w:r w:rsidR="00CC616E" w:rsidRPr="008C4266">
        <w:rPr>
          <w:szCs w:val="24"/>
        </w:rPr>
        <w:t>sprendimo paviešinimą L</w:t>
      </w:r>
      <w:r w:rsidR="008C4266" w:rsidRPr="008C4266">
        <w:rPr>
          <w:szCs w:val="24"/>
        </w:rPr>
        <w:t xml:space="preserve">MGAGA </w:t>
      </w:r>
      <w:r w:rsidR="00CC616E" w:rsidRPr="008C4266">
        <w:rPr>
          <w:szCs w:val="24"/>
        </w:rPr>
        <w:t xml:space="preserve">internetiniame puslapyje, </w:t>
      </w:r>
      <w:r w:rsidR="008C4266" w:rsidRPr="008C4266">
        <w:rPr>
          <w:szCs w:val="24"/>
        </w:rPr>
        <w:t>jeigu priimtas sprendimas yra viešo pobūdžio</w:t>
      </w:r>
      <w:r w:rsidR="00CC616E" w:rsidRPr="008C4266">
        <w:rPr>
          <w:szCs w:val="24"/>
        </w:rPr>
        <w:t xml:space="preserve">. </w:t>
      </w:r>
    </w:p>
    <w:p w14:paraId="6DFFE959" w14:textId="12BE9C56" w:rsidR="00E427F8" w:rsidRPr="005254FE" w:rsidRDefault="00A51EBC" w:rsidP="00E427F8">
      <w:pPr>
        <w:tabs>
          <w:tab w:val="left" w:pos="360"/>
        </w:tabs>
        <w:autoSpaceDE w:val="0"/>
        <w:jc w:val="both"/>
        <w:rPr>
          <w:szCs w:val="24"/>
        </w:rPr>
      </w:pPr>
      <w:r>
        <w:rPr>
          <w:szCs w:val="24"/>
        </w:rPr>
        <w:tab/>
      </w:r>
      <w:r w:rsidR="00F52F42">
        <w:rPr>
          <w:szCs w:val="24"/>
        </w:rPr>
        <w:t>7</w:t>
      </w:r>
      <w:r>
        <w:rPr>
          <w:szCs w:val="24"/>
        </w:rPr>
        <w:t xml:space="preserve">. </w:t>
      </w:r>
      <w:r w:rsidR="00B06D40" w:rsidRPr="005254FE">
        <w:rPr>
          <w:szCs w:val="24"/>
        </w:rPr>
        <w:t xml:space="preserve">Komisija turi teisę gauti pranešimui dėl Kodekso </w:t>
      </w:r>
      <w:r w:rsidR="00CF0667" w:rsidRPr="005254FE">
        <w:rPr>
          <w:szCs w:val="24"/>
        </w:rPr>
        <w:t xml:space="preserve">pažeidimo išnagrinėti reikalingus paaiškinimus ir </w:t>
      </w:r>
      <w:r w:rsidR="00B06D40" w:rsidRPr="005254FE">
        <w:rPr>
          <w:szCs w:val="24"/>
        </w:rPr>
        <w:t xml:space="preserve">medžiagą iš Kodekso pažeidimais įtariamų </w:t>
      </w:r>
      <w:r w:rsidR="00CF0667" w:rsidRPr="005254FE">
        <w:rPr>
          <w:szCs w:val="24"/>
        </w:rPr>
        <w:t>narių</w:t>
      </w:r>
      <w:r w:rsidR="00E427F8" w:rsidRPr="005254FE">
        <w:rPr>
          <w:szCs w:val="24"/>
        </w:rPr>
        <w:t xml:space="preserve"> (jų atstovų)</w:t>
      </w:r>
      <w:r w:rsidR="00B06D40" w:rsidRPr="005254FE">
        <w:rPr>
          <w:szCs w:val="24"/>
        </w:rPr>
        <w:t xml:space="preserve">. </w:t>
      </w:r>
    </w:p>
    <w:p w14:paraId="532A05A6" w14:textId="17BCB9CA" w:rsidR="0018362D" w:rsidRPr="005254FE" w:rsidRDefault="00E427F8" w:rsidP="0018362D">
      <w:pPr>
        <w:tabs>
          <w:tab w:val="left" w:pos="360"/>
        </w:tabs>
        <w:autoSpaceDE w:val="0"/>
        <w:jc w:val="both"/>
        <w:rPr>
          <w:szCs w:val="24"/>
        </w:rPr>
      </w:pPr>
      <w:r w:rsidRPr="005254FE">
        <w:rPr>
          <w:szCs w:val="24"/>
        </w:rPr>
        <w:lastRenderedPageBreak/>
        <w:tab/>
      </w:r>
      <w:r w:rsidR="00F52F42">
        <w:rPr>
          <w:szCs w:val="24"/>
        </w:rPr>
        <w:t>8</w:t>
      </w:r>
      <w:r w:rsidR="00CF0667" w:rsidRPr="005254FE">
        <w:rPr>
          <w:szCs w:val="24"/>
        </w:rPr>
        <w:t xml:space="preserve">. </w:t>
      </w:r>
      <w:r w:rsidRPr="005254FE">
        <w:rPr>
          <w:szCs w:val="24"/>
        </w:rPr>
        <w:t xml:space="preserve">Komisija posėdžiauja, gavusi pranešimų apie pažeidimus ar norėdama nagrinėti bet kuriuos kitus klausimus, susijusius su Kodeksu ar Komisijos atsakomybės sritimi. Komisijos posėdžio sušaukimo iniciatyvos teisę turi kiekvienas Komisijos narys. Komisijos posėdžiai yra šaukiami Komisijos pirmininko (ar jam nesant – jo pavaduotojo) sprendimu. </w:t>
      </w:r>
    </w:p>
    <w:p w14:paraId="316C2103" w14:textId="3651BBB6" w:rsidR="0018362D" w:rsidRPr="005254FE" w:rsidRDefault="00F52F42" w:rsidP="0018362D">
      <w:pPr>
        <w:tabs>
          <w:tab w:val="left" w:pos="360"/>
        </w:tabs>
        <w:autoSpaceDE w:val="0"/>
        <w:jc w:val="both"/>
        <w:rPr>
          <w:szCs w:val="24"/>
        </w:rPr>
      </w:pPr>
      <w:r>
        <w:rPr>
          <w:szCs w:val="24"/>
        </w:rPr>
        <w:tab/>
        <w:t>9</w:t>
      </w:r>
      <w:r w:rsidR="0018362D" w:rsidRPr="005254FE">
        <w:rPr>
          <w:szCs w:val="24"/>
        </w:rPr>
        <w:t>. Komisija gali kreiptis pagalbos į specialistus. Teikiantys konsultacijas specialistai gali būti kviečiami dalyvauti Komisijos p</w:t>
      </w:r>
      <w:r w:rsidR="00053A05">
        <w:rPr>
          <w:szCs w:val="24"/>
        </w:rPr>
        <w:t>o</w:t>
      </w:r>
      <w:r w:rsidR="0018362D" w:rsidRPr="005254FE">
        <w:rPr>
          <w:szCs w:val="24"/>
        </w:rPr>
        <w:t>sėdžiuose be balso teisės.</w:t>
      </w:r>
    </w:p>
    <w:p w14:paraId="14F29108" w14:textId="5333C63F" w:rsidR="0018362D" w:rsidRPr="005254FE" w:rsidRDefault="00F52F42" w:rsidP="0018362D">
      <w:pPr>
        <w:tabs>
          <w:tab w:val="left" w:pos="360"/>
        </w:tabs>
        <w:autoSpaceDE w:val="0"/>
        <w:jc w:val="both"/>
        <w:rPr>
          <w:szCs w:val="24"/>
        </w:rPr>
      </w:pPr>
      <w:r>
        <w:rPr>
          <w:szCs w:val="24"/>
        </w:rPr>
        <w:tab/>
        <w:t>10</w:t>
      </w:r>
      <w:r w:rsidR="0018362D" w:rsidRPr="005254FE">
        <w:rPr>
          <w:szCs w:val="24"/>
        </w:rPr>
        <w:t xml:space="preserve">. </w:t>
      </w:r>
      <w:r w:rsidR="0018362D" w:rsidRPr="00D57975">
        <w:rPr>
          <w:szCs w:val="24"/>
        </w:rPr>
        <w:t xml:space="preserve">Komisijai nagrinėjant </w:t>
      </w:r>
      <w:r w:rsidR="005D779D" w:rsidRPr="00D57975">
        <w:rPr>
          <w:szCs w:val="24"/>
        </w:rPr>
        <w:t>etikos pažeidimą iš esmės</w:t>
      </w:r>
      <w:r w:rsidR="00C06956" w:rsidRPr="00D57975">
        <w:rPr>
          <w:szCs w:val="24"/>
        </w:rPr>
        <w:t xml:space="preserve">, apie posėdžio </w:t>
      </w:r>
      <w:r w:rsidR="005D779D" w:rsidRPr="00D57975">
        <w:rPr>
          <w:szCs w:val="24"/>
        </w:rPr>
        <w:t xml:space="preserve">datą, laiką ir vietą </w:t>
      </w:r>
      <w:r w:rsidR="0018362D" w:rsidRPr="00D57975">
        <w:rPr>
          <w:szCs w:val="24"/>
        </w:rPr>
        <w:t xml:space="preserve">pranešama </w:t>
      </w:r>
      <w:r w:rsidR="0004271B" w:rsidRPr="00D57975">
        <w:rPr>
          <w:szCs w:val="24"/>
        </w:rPr>
        <w:t xml:space="preserve">abiem </w:t>
      </w:r>
      <w:r w:rsidR="0018362D" w:rsidRPr="00D57975">
        <w:rPr>
          <w:szCs w:val="24"/>
        </w:rPr>
        <w:t>suinteresuotoms šalims (ieškovui, atsakovui)</w:t>
      </w:r>
      <w:r w:rsidR="00D57975" w:rsidRPr="00D57975">
        <w:rPr>
          <w:szCs w:val="24"/>
        </w:rPr>
        <w:t>, likus ne mažiau kaip 5 (penkioms) darbo dienoms iki posėdžio</w:t>
      </w:r>
      <w:r w:rsidR="0018362D" w:rsidRPr="00D57975">
        <w:rPr>
          <w:szCs w:val="24"/>
        </w:rPr>
        <w:t>.</w:t>
      </w:r>
      <w:r w:rsidR="0018362D" w:rsidRPr="005254FE">
        <w:rPr>
          <w:szCs w:val="24"/>
        </w:rPr>
        <w:t xml:space="preserve"> Posėdyje gali dalyvauti suinteresuotos šalys, tačiau jų nedalyvavimas neužkerta kelio išnagrinėti etikos pažeidimo bylą</w:t>
      </w:r>
      <w:r w:rsidR="00BB6A1F" w:rsidRPr="005254FE">
        <w:rPr>
          <w:szCs w:val="24"/>
        </w:rPr>
        <w:t>, nebent Komisija pripažįsta nario dalyvavimą būtinu</w:t>
      </w:r>
      <w:r w:rsidR="0018362D" w:rsidRPr="005254FE">
        <w:rPr>
          <w:szCs w:val="24"/>
        </w:rPr>
        <w:t>. Posėdyje suinteresuota šalis gali būti atstovaujama</w:t>
      </w:r>
      <w:r w:rsidR="0004271B">
        <w:rPr>
          <w:szCs w:val="24"/>
        </w:rPr>
        <w:t>, tačiau atstovo nedalyvavimas nėra kliūtis išnagrinėti etikos pažeidimo bylą</w:t>
      </w:r>
      <w:r w:rsidR="0018362D" w:rsidRPr="005254FE">
        <w:rPr>
          <w:szCs w:val="24"/>
        </w:rPr>
        <w:t xml:space="preserve">. Komisijos posėdyje suinteresuotas asmuo negali būti atstovaujamas atstovo, kuris taip pat yra ir Komisijos narys, net ir nusišalinęs nuo svarstymo. </w:t>
      </w:r>
    </w:p>
    <w:p w14:paraId="55CD7EE9" w14:textId="215FA804" w:rsidR="00D12E7E" w:rsidRPr="005254FE" w:rsidRDefault="00F52F42" w:rsidP="00D12E7E">
      <w:pPr>
        <w:tabs>
          <w:tab w:val="left" w:pos="360"/>
        </w:tabs>
        <w:autoSpaceDE w:val="0"/>
        <w:jc w:val="both"/>
        <w:rPr>
          <w:szCs w:val="24"/>
        </w:rPr>
      </w:pPr>
      <w:r>
        <w:rPr>
          <w:szCs w:val="24"/>
        </w:rPr>
        <w:tab/>
        <w:t>11</w:t>
      </w:r>
      <w:r w:rsidR="0018362D" w:rsidRPr="005254FE">
        <w:rPr>
          <w:szCs w:val="24"/>
        </w:rPr>
        <w:t xml:space="preserve">. Jeigu pateikto pranešimo apie pažeidimą aplinkybių neįmanoma tinkamai nustatyti remiantis tik pranešimu, Komisija turi teisę pakviesti dalyvauti posėdyje tiesiogiai susijusius asmenis ir pateikti bei gauti informaciją žodžiu. </w:t>
      </w:r>
    </w:p>
    <w:p w14:paraId="1D75AF16" w14:textId="1EF886C7" w:rsidR="00D12E7E" w:rsidRPr="005254FE" w:rsidRDefault="00D12E7E" w:rsidP="00D12E7E">
      <w:pPr>
        <w:tabs>
          <w:tab w:val="left" w:pos="360"/>
        </w:tabs>
        <w:autoSpaceDE w:val="0"/>
        <w:jc w:val="both"/>
        <w:rPr>
          <w:szCs w:val="24"/>
        </w:rPr>
      </w:pPr>
      <w:r w:rsidRPr="005254FE">
        <w:rPr>
          <w:szCs w:val="24"/>
        </w:rPr>
        <w:tab/>
      </w:r>
      <w:r w:rsidR="00F52F42">
        <w:rPr>
          <w:szCs w:val="24"/>
        </w:rPr>
        <w:t>12</w:t>
      </w:r>
      <w:r w:rsidR="0038560F" w:rsidRPr="005254FE">
        <w:rPr>
          <w:szCs w:val="24"/>
        </w:rPr>
        <w:t xml:space="preserve">. </w:t>
      </w:r>
      <w:r w:rsidRPr="005254FE">
        <w:rPr>
          <w:szCs w:val="24"/>
        </w:rPr>
        <w:t xml:space="preserve">Esant komplikuotai situacijai ar/ir esant nagrinėjimui būtiniems papildomiems dokumentams nagrinėjamas klausimas gali būti perkeltas į kitą posėdį, tokiu atveju prioritetas turi būti suteiktas nagrinėjamo klausimo užbaigimui (t.y. pranešimas ar skundas turi būti išnagrinėtas ne ilgiau, kaip per du Komisijos posėdžius). </w:t>
      </w:r>
    </w:p>
    <w:p w14:paraId="10768B3C" w14:textId="516FCE8B" w:rsidR="0038560F" w:rsidRPr="005254FE" w:rsidRDefault="00F52F42" w:rsidP="0038560F">
      <w:pPr>
        <w:tabs>
          <w:tab w:val="left" w:pos="360"/>
        </w:tabs>
        <w:autoSpaceDE w:val="0"/>
        <w:jc w:val="both"/>
        <w:rPr>
          <w:szCs w:val="24"/>
        </w:rPr>
      </w:pPr>
      <w:r>
        <w:rPr>
          <w:szCs w:val="24"/>
        </w:rPr>
        <w:tab/>
        <w:t>13</w:t>
      </w:r>
      <w:r w:rsidR="00BB6A1F" w:rsidRPr="005254FE">
        <w:rPr>
          <w:szCs w:val="24"/>
        </w:rPr>
        <w:t xml:space="preserve">. </w:t>
      </w:r>
      <w:r w:rsidR="0038560F" w:rsidRPr="005254FE">
        <w:rPr>
          <w:szCs w:val="24"/>
        </w:rPr>
        <w:t xml:space="preserve">Komisijos </w:t>
      </w:r>
      <w:r w:rsidR="00B25787" w:rsidRPr="005254FE">
        <w:rPr>
          <w:szCs w:val="24"/>
        </w:rPr>
        <w:t xml:space="preserve">nariai privalo gerbti posėdžiuose dalyvaujančių asmenų orumą ir teises. Nagrinėdami klausimus </w:t>
      </w:r>
      <w:r w:rsidR="0038560F" w:rsidRPr="005254FE">
        <w:rPr>
          <w:szCs w:val="24"/>
        </w:rPr>
        <w:t xml:space="preserve">Komisijos </w:t>
      </w:r>
      <w:r w:rsidR="00B25787" w:rsidRPr="005254FE">
        <w:rPr>
          <w:szCs w:val="24"/>
        </w:rPr>
        <w:t xml:space="preserve">nariai privalo vadovautis skundžiamojo asmens nekaltumo prezumpcija. </w:t>
      </w:r>
    </w:p>
    <w:p w14:paraId="3658C00B" w14:textId="24A9A1AC" w:rsidR="00E60BAF" w:rsidRPr="005254FE" w:rsidRDefault="0038560F" w:rsidP="00E60BAF">
      <w:pPr>
        <w:tabs>
          <w:tab w:val="left" w:pos="360"/>
        </w:tabs>
        <w:autoSpaceDE w:val="0"/>
        <w:jc w:val="both"/>
        <w:rPr>
          <w:szCs w:val="24"/>
        </w:rPr>
      </w:pPr>
      <w:r w:rsidRPr="005254FE">
        <w:rPr>
          <w:szCs w:val="24"/>
        </w:rPr>
        <w:tab/>
        <w:t>1</w:t>
      </w:r>
      <w:r w:rsidR="00F52F42">
        <w:rPr>
          <w:szCs w:val="24"/>
        </w:rPr>
        <w:t>4</w:t>
      </w:r>
      <w:r w:rsidRPr="005254FE">
        <w:rPr>
          <w:szCs w:val="24"/>
        </w:rPr>
        <w:t xml:space="preserve">. Komisijos </w:t>
      </w:r>
      <w:r w:rsidR="00B25787" w:rsidRPr="005254FE">
        <w:rPr>
          <w:szCs w:val="24"/>
        </w:rPr>
        <w:t xml:space="preserve">nariai nekomentuoja svarstymo eigos jam nepasibaigus, nepriėmus sprendimo ir jo nepaviešinus. </w:t>
      </w:r>
      <w:r w:rsidR="00D06C6A" w:rsidRPr="005254FE">
        <w:rPr>
          <w:szCs w:val="24"/>
        </w:rPr>
        <w:t>Komisijos nariams draudžiama atskleisti komercinę paslaptį</w:t>
      </w:r>
      <w:r w:rsidR="0035756C">
        <w:rPr>
          <w:szCs w:val="24"/>
        </w:rPr>
        <w:t xml:space="preserve">, </w:t>
      </w:r>
      <w:r w:rsidR="00D06C6A" w:rsidRPr="005254FE">
        <w:rPr>
          <w:szCs w:val="24"/>
        </w:rPr>
        <w:t>sudarančią informaciją, kurią jie sužinojo nagrinėdami etikos pažeidimo bylą.</w:t>
      </w:r>
    </w:p>
    <w:p w14:paraId="703110C9" w14:textId="50B10F92" w:rsidR="00E60BAF" w:rsidRPr="005254FE" w:rsidRDefault="00E60BAF" w:rsidP="00E60BAF">
      <w:pPr>
        <w:tabs>
          <w:tab w:val="left" w:pos="360"/>
        </w:tabs>
        <w:autoSpaceDE w:val="0"/>
        <w:jc w:val="both"/>
        <w:rPr>
          <w:szCs w:val="24"/>
        </w:rPr>
      </w:pPr>
      <w:r w:rsidRPr="005254FE">
        <w:rPr>
          <w:szCs w:val="24"/>
        </w:rPr>
        <w:tab/>
      </w:r>
      <w:r w:rsidR="00F52F42">
        <w:rPr>
          <w:szCs w:val="24"/>
        </w:rPr>
        <w:t>15</w:t>
      </w:r>
      <w:r w:rsidR="00BB6A1F" w:rsidRPr="005254FE">
        <w:rPr>
          <w:szCs w:val="24"/>
        </w:rPr>
        <w:t xml:space="preserve">. </w:t>
      </w:r>
      <w:r w:rsidRPr="005254FE">
        <w:rPr>
          <w:szCs w:val="24"/>
        </w:rPr>
        <w:t xml:space="preserve">Nė vienas Komisijos narys neturi teisės viešai kritikuoti jokio Komisijos priimto sprendimo. Viešai aiškindamas Komisijos sprendimą Komisijos narys privalo tiksliai perteikti Komisijos priimto sprendimo esmę, jos neiškraipyti bei jai neprieštarauti. Viešai nesutikti su Komisijos sprendimu gali tik Komisijos narys, pateikęs atskirąją nuomonę, kurią pristatydamas privalo pažymėti, jog pristato būtent savo atskirąją nuomonę. </w:t>
      </w:r>
    </w:p>
    <w:p w14:paraId="7578F101" w14:textId="000E6629" w:rsidR="00E60BAF" w:rsidRPr="005254FE" w:rsidRDefault="00E60BAF" w:rsidP="00E60BAF">
      <w:pPr>
        <w:tabs>
          <w:tab w:val="left" w:pos="360"/>
        </w:tabs>
        <w:autoSpaceDE w:val="0"/>
        <w:jc w:val="both"/>
        <w:rPr>
          <w:szCs w:val="24"/>
        </w:rPr>
      </w:pPr>
      <w:r w:rsidRPr="005254FE">
        <w:rPr>
          <w:szCs w:val="24"/>
        </w:rPr>
        <w:tab/>
      </w:r>
      <w:r w:rsidR="00F52F42">
        <w:rPr>
          <w:szCs w:val="24"/>
        </w:rPr>
        <w:t>16</w:t>
      </w:r>
      <w:r w:rsidR="00BB6A1F" w:rsidRPr="005254FE">
        <w:rPr>
          <w:szCs w:val="24"/>
        </w:rPr>
        <w:t xml:space="preserve">. </w:t>
      </w:r>
      <w:r w:rsidRPr="005254FE">
        <w:rPr>
          <w:szCs w:val="24"/>
        </w:rPr>
        <w:t>Komisijos nariai privalo nusišalinti balsuojant dėl Komisijos sprendimo, jeigu galimas nario priva</w:t>
      </w:r>
      <w:r w:rsidR="00553C8D">
        <w:rPr>
          <w:szCs w:val="24"/>
        </w:rPr>
        <w:t>taus</w:t>
      </w:r>
      <w:r w:rsidRPr="005254FE">
        <w:rPr>
          <w:szCs w:val="24"/>
        </w:rPr>
        <w:t xml:space="preserve"> ir visuomenini</w:t>
      </w:r>
      <w:r w:rsidR="00553C8D">
        <w:rPr>
          <w:szCs w:val="24"/>
        </w:rPr>
        <w:t>o</w:t>
      </w:r>
      <w:r w:rsidRPr="005254FE">
        <w:rPr>
          <w:szCs w:val="24"/>
        </w:rPr>
        <w:t xml:space="preserve"> interes</w:t>
      </w:r>
      <w:r w:rsidR="00553C8D">
        <w:rPr>
          <w:szCs w:val="24"/>
        </w:rPr>
        <w:t>o</w:t>
      </w:r>
      <w:r w:rsidRPr="005254FE">
        <w:rPr>
          <w:szCs w:val="24"/>
        </w:rPr>
        <w:t xml:space="preserve"> konfliktas, taip pat sprendžiant klausimus, susijusius su nariu ar jo atstovu, su kuriuo Komisijos narys susijęs šeimos, artimos giminystės ir (ar) verslo ryšiais, žinomai palaiko artimus, draugiškus santykius. </w:t>
      </w:r>
      <w:r w:rsidR="000F5A7C" w:rsidRPr="005254FE">
        <w:rPr>
          <w:szCs w:val="24"/>
        </w:rPr>
        <w:t xml:space="preserve">Komisijos </w:t>
      </w:r>
      <w:r w:rsidRPr="005254FE">
        <w:rPr>
          <w:szCs w:val="24"/>
        </w:rPr>
        <w:t xml:space="preserve">nariai tokiais atvejais gali nusišalinti ir nuo viso klausimo svarstymo. </w:t>
      </w:r>
      <w:r w:rsidR="00553C8D">
        <w:rPr>
          <w:szCs w:val="24"/>
        </w:rPr>
        <w:t xml:space="preserve">Suinteresuotas asmuo gali reikšti nušalinimą Komisijos nariui (nariams) šiame punkte išdėstytais pagrindais. Pareiškimas dėl nušalinimo teikiamas ne vėliau, kaip iki etikos pažeidimo bylos nagrinėjimo iš esmės pradžios. Pareiškimą dėl nušalinimo išnagrinėja Komisija, užtikrinant pasitarimo slaptumą. Pareikšti nušalinimą visai Komisijai neleidžiama. </w:t>
      </w:r>
    </w:p>
    <w:p w14:paraId="37161736" w14:textId="56CDBA17" w:rsidR="00BB1593" w:rsidRPr="005254FE" w:rsidRDefault="00F52F42" w:rsidP="00BB1593">
      <w:pPr>
        <w:tabs>
          <w:tab w:val="left" w:pos="360"/>
        </w:tabs>
        <w:autoSpaceDE w:val="0"/>
        <w:jc w:val="both"/>
        <w:rPr>
          <w:szCs w:val="24"/>
        </w:rPr>
      </w:pPr>
      <w:r>
        <w:rPr>
          <w:szCs w:val="24"/>
        </w:rPr>
        <w:tab/>
        <w:t>17</w:t>
      </w:r>
      <w:r w:rsidR="0038560F" w:rsidRPr="005254FE">
        <w:rPr>
          <w:szCs w:val="24"/>
        </w:rPr>
        <w:t xml:space="preserve">. </w:t>
      </w:r>
      <w:r w:rsidR="005D779D" w:rsidRPr="005254FE">
        <w:rPr>
          <w:szCs w:val="24"/>
        </w:rPr>
        <w:t xml:space="preserve">Etikos pažeidimo </w:t>
      </w:r>
      <w:r w:rsidR="005D779D" w:rsidRPr="005254FE">
        <w:rPr>
          <w:color w:val="000000"/>
          <w:spacing w:val="-1"/>
          <w:szCs w:val="24"/>
        </w:rPr>
        <w:t>bylos iškėlimas nariui (jo atstovui) įpareigoja jį stebėti bylos nagrinėjimo eigą, taip pat nedelsiant raštu informuoti Komisiją apie savo gyvenamosios vietos (buveinės)  adreso, elektroninio pašto adreso, fakso ar kitos elektroninio ryšio priemonės pasikeitimą.</w:t>
      </w:r>
    </w:p>
    <w:p w14:paraId="56ED4476" w14:textId="51A6EF50" w:rsidR="007502E2" w:rsidRPr="005254FE" w:rsidRDefault="00BB1593" w:rsidP="007502E2">
      <w:pPr>
        <w:tabs>
          <w:tab w:val="left" w:pos="360"/>
        </w:tabs>
        <w:autoSpaceDE w:val="0"/>
        <w:jc w:val="both"/>
        <w:rPr>
          <w:szCs w:val="24"/>
        </w:rPr>
      </w:pPr>
      <w:r w:rsidRPr="005254FE">
        <w:rPr>
          <w:szCs w:val="24"/>
        </w:rPr>
        <w:tab/>
      </w:r>
      <w:r w:rsidR="00F52F42">
        <w:rPr>
          <w:szCs w:val="24"/>
        </w:rPr>
        <w:t>18</w:t>
      </w:r>
      <w:r w:rsidR="005D779D" w:rsidRPr="005254FE">
        <w:rPr>
          <w:szCs w:val="24"/>
        </w:rPr>
        <w:t xml:space="preserve">. </w:t>
      </w:r>
      <w:r w:rsidRPr="00D57975">
        <w:rPr>
          <w:szCs w:val="24"/>
        </w:rPr>
        <w:t xml:space="preserve">Komisija ir jos nariai įsipareigoja išsaugoti visą </w:t>
      </w:r>
      <w:r w:rsidR="00D57975" w:rsidRPr="00D57975">
        <w:rPr>
          <w:szCs w:val="24"/>
        </w:rPr>
        <w:t xml:space="preserve">konfidencialią </w:t>
      </w:r>
      <w:r w:rsidRPr="00D57975">
        <w:rPr>
          <w:szCs w:val="24"/>
        </w:rPr>
        <w:t xml:space="preserve">informaciją, kurią yra gavę per etikos pažeidimo tyrimą iš asmenų kaip </w:t>
      </w:r>
      <w:r w:rsidR="00D57975" w:rsidRPr="00D57975">
        <w:rPr>
          <w:szCs w:val="24"/>
        </w:rPr>
        <w:t xml:space="preserve">slaptą </w:t>
      </w:r>
      <w:r w:rsidRPr="00D57975">
        <w:rPr>
          <w:szCs w:val="24"/>
        </w:rPr>
        <w:t>ir nenaudoti jos jokiais kitais tikslais, išskyrus tais, kuriais ji buvo skirta.</w:t>
      </w:r>
      <w:r w:rsidRPr="005254FE">
        <w:rPr>
          <w:szCs w:val="24"/>
        </w:rPr>
        <w:t xml:space="preserve">  </w:t>
      </w:r>
    </w:p>
    <w:p w14:paraId="31FF5989" w14:textId="250F557F" w:rsidR="007502E2" w:rsidRDefault="00F52F42" w:rsidP="007502E2">
      <w:pPr>
        <w:tabs>
          <w:tab w:val="left" w:pos="360"/>
        </w:tabs>
        <w:autoSpaceDE w:val="0"/>
        <w:jc w:val="both"/>
        <w:rPr>
          <w:szCs w:val="24"/>
        </w:rPr>
      </w:pPr>
      <w:r>
        <w:rPr>
          <w:szCs w:val="24"/>
        </w:rPr>
        <w:tab/>
        <w:t>19</w:t>
      </w:r>
      <w:r w:rsidR="007502E2" w:rsidRPr="005254FE">
        <w:rPr>
          <w:szCs w:val="24"/>
        </w:rPr>
        <w:t>. Atsakovas turi teisę susipažinti su savo etikos pažeidimo bylos medžiaga, daryti jos kopijas ir išrašus</w:t>
      </w:r>
      <w:r w:rsidR="00CC616E">
        <w:rPr>
          <w:szCs w:val="24"/>
        </w:rPr>
        <w:t xml:space="preserve"> (išskyrus konfidencialius duomenis apie konkrečių Komisijos narių balsavimą)</w:t>
      </w:r>
      <w:r w:rsidR="007502E2" w:rsidRPr="005254FE">
        <w:rPr>
          <w:szCs w:val="24"/>
        </w:rPr>
        <w:t>. Kiti suinteresuoti asmenys gali susipažinti su bylos medžiaga, nurodę tikslą ir tik Komisijos pirmininkui leidus.</w:t>
      </w:r>
      <w:r w:rsidR="00CC616E">
        <w:rPr>
          <w:szCs w:val="24"/>
        </w:rPr>
        <w:t xml:space="preserve"> LMGAGA </w:t>
      </w:r>
      <w:r w:rsidR="008C4266">
        <w:rPr>
          <w:szCs w:val="24"/>
        </w:rPr>
        <w:t xml:space="preserve">patiriamų </w:t>
      </w:r>
      <w:r w:rsidR="00CC616E">
        <w:rPr>
          <w:szCs w:val="24"/>
        </w:rPr>
        <w:t>išlaidų</w:t>
      </w:r>
      <w:r w:rsidR="008C4266">
        <w:rPr>
          <w:szCs w:val="24"/>
        </w:rPr>
        <w:t xml:space="preserve"> kompensavimo dydžius, užtikrinant suinteresuotų asmenų teises, nurodytas šiame punkte, tvirtina LMGAGA direktorius</w:t>
      </w:r>
      <w:bookmarkStart w:id="0" w:name="_GoBack"/>
      <w:bookmarkEnd w:id="0"/>
      <w:r w:rsidR="008C4266">
        <w:rPr>
          <w:szCs w:val="24"/>
        </w:rPr>
        <w:t>. Prašomi dokumentai pateikiami apmokėjus išlaidų kompensaciją.</w:t>
      </w:r>
    </w:p>
    <w:p w14:paraId="787002A6" w14:textId="30E3A3E3" w:rsidR="0004271B" w:rsidRPr="005254FE" w:rsidRDefault="00F52F42" w:rsidP="007502E2">
      <w:pPr>
        <w:tabs>
          <w:tab w:val="left" w:pos="360"/>
        </w:tabs>
        <w:autoSpaceDE w:val="0"/>
        <w:jc w:val="both"/>
        <w:rPr>
          <w:szCs w:val="24"/>
        </w:rPr>
      </w:pPr>
      <w:r>
        <w:rPr>
          <w:szCs w:val="24"/>
        </w:rPr>
        <w:lastRenderedPageBreak/>
        <w:tab/>
        <w:t>20</w:t>
      </w:r>
      <w:r w:rsidR="0004271B">
        <w:rPr>
          <w:szCs w:val="24"/>
        </w:rPr>
        <w:t>. Jeigu asmuo nereaguoja į Komisijos narių pastabas dėl netinkamo elgesio posėdyje, elgiasi nemandagiai, vartoja necenzūrinę leksiką ar kitaip pažeidžia posėdžio tvarką</w:t>
      </w:r>
      <w:r w:rsidR="0035756C">
        <w:rPr>
          <w:szCs w:val="24"/>
        </w:rPr>
        <w:t>, posėdžio pirmininkas turi teisę pašalinti tokį asmenį iš posėdžio salės.</w:t>
      </w:r>
    </w:p>
    <w:p w14:paraId="55D1C280" w14:textId="35FFD0F0" w:rsidR="007502E2" w:rsidRPr="005254FE" w:rsidRDefault="007502E2" w:rsidP="00BB1593">
      <w:pPr>
        <w:tabs>
          <w:tab w:val="left" w:pos="360"/>
        </w:tabs>
        <w:autoSpaceDE w:val="0"/>
        <w:jc w:val="both"/>
        <w:rPr>
          <w:szCs w:val="24"/>
        </w:rPr>
      </w:pPr>
    </w:p>
    <w:p w14:paraId="7D9C6757" w14:textId="5E1D342A" w:rsidR="00817312" w:rsidRPr="005254FE" w:rsidRDefault="00E9583A" w:rsidP="00817312">
      <w:pPr>
        <w:tabs>
          <w:tab w:val="left" w:pos="5054"/>
        </w:tabs>
        <w:autoSpaceDE w:val="0"/>
        <w:jc w:val="both"/>
        <w:rPr>
          <w:b/>
          <w:szCs w:val="24"/>
        </w:rPr>
      </w:pPr>
      <w:r>
        <w:rPr>
          <w:b/>
          <w:szCs w:val="24"/>
        </w:rPr>
        <w:t>4</w:t>
      </w:r>
      <w:r w:rsidR="00817312" w:rsidRPr="005254FE">
        <w:rPr>
          <w:b/>
          <w:szCs w:val="24"/>
        </w:rPr>
        <w:t xml:space="preserve"> straipsnis. Senatis</w:t>
      </w:r>
    </w:p>
    <w:p w14:paraId="23E68D03" w14:textId="77777777" w:rsidR="00817312" w:rsidRPr="005254FE" w:rsidRDefault="00817312" w:rsidP="00817312">
      <w:pPr>
        <w:tabs>
          <w:tab w:val="left" w:pos="360"/>
        </w:tabs>
        <w:autoSpaceDE w:val="0"/>
        <w:jc w:val="both"/>
        <w:rPr>
          <w:szCs w:val="24"/>
        </w:rPr>
      </w:pPr>
      <w:r w:rsidRPr="005254FE">
        <w:rPr>
          <w:szCs w:val="24"/>
        </w:rPr>
        <w:tab/>
      </w:r>
    </w:p>
    <w:p w14:paraId="47D52E4D" w14:textId="13EDC8CF" w:rsidR="00817312" w:rsidRPr="005254FE" w:rsidRDefault="00817312" w:rsidP="00817312">
      <w:pPr>
        <w:tabs>
          <w:tab w:val="left" w:pos="360"/>
        </w:tabs>
        <w:autoSpaceDE w:val="0"/>
        <w:jc w:val="both"/>
        <w:rPr>
          <w:szCs w:val="24"/>
        </w:rPr>
      </w:pPr>
      <w:r w:rsidRPr="005254FE">
        <w:rPr>
          <w:szCs w:val="24"/>
        </w:rPr>
        <w:tab/>
        <w:t>1. A</w:t>
      </w:r>
      <w:r w:rsidRPr="005254FE">
        <w:rPr>
          <w:kern w:val="16"/>
          <w:szCs w:val="24"/>
        </w:rPr>
        <w:t xml:space="preserve">tsakomybės pagal Kodeksą taikymo senatis (toliau – senatis) – šešių mėnesių terminas, kuriam suėjus už etikos pažeidimą negali būti skirta sankcija. </w:t>
      </w:r>
    </w:p>
    <w:p w14:paraId="799D852A" w14:textId="04B0B1F8" w:rsidR="00817312" w:rsidRPr="005254FE" w:rsidRDefault="00817312" w:rsidP="00817312">
      <w:pPr>
        <w:tabs>
          <w:tab w:val="left" w:pos="360"/>
        </w:tabs>
        <w:autoSpaceDE w:val="0"/>
        <w:jc w:val="both"/>
        <w:rPr>
          <w:szCs w:val="24"/>
        </w:rPr>
      </w:pPr>
      <w:r w:rsidRPr="005254FE">
        <w:rPr>
          <w:szCs w:val="24"/>
        </w:rPr>
        <w:tab/>
        <w:t>2</w:t>
      </w:r>
      <w:r w:rsidRPr="005254FE">
        <w:rPr>
          <w:color w:val="000000"/>
          <w:szCs w:val="24"/>
        </w:rPr>
        <w:t xml:space="preserve">. </w:t>
      </w:r>
      <w:r w:rsidRPr="005254FE">
        <w:rPr>
          <w:kern w:val="16"/>
          <w:szCs w:val="24"/>
        </w:rPr>
        <w:t>Senaties termino pradžia – etikos pažeidimo padarymo diena arba diena,</w:t>
      </w:r>
      <w:r w:rsidR="00AC6E13">
        <w:rPr>
          <w:kern w:val="16"/>
          <w:szCs w:val="24"/>
        </w:rPr>
        <w:t xml:space="preserve"> </w:t>
      </w:r>
      <w:r w:rsidRPr="005254FE">
        <w:rPr>
          <w:kern w:val="16"/>
          <w:szCs w:val="24"/>
        </w:rPr>
        <w:t xml:space="preserve">kai suinteresuotas asmuo sužinojo ar turėjo sužinoti apie etikos pažeidimą. </w:t>
      </w:r>
      <w:r w:rsidRPr="005254FE">
        <w:rPr>
          <w:szCs w:val="24"/>
        </w:rPr>
        <w:t>Esant tęstiniam pažeidimui (kai jis vyksta kiekvieną dieną), senaties terminas dėl pažeidimo, atlikto tą dieną, prasideda tą kiekvieną dieną.</w:t>
      </w:r>
    </w:p>
    <w:p w14:paraId="3A29A5F3" w14:textId="668F81B5" w:rsidR="00817312" w:rsidRPr="005254FE" w:rsidRDefault="00817312" w:rsidP="00817312">
      <w:pPr>
        <w:tabs>
          <w:tab w:val="left" w:pos="360"/>
        </w:tabs>
        <w:autoSpaceDE w:val="0"/>
        <w:jc w:val="both"/>
        <w:rPr>
          <w:szCs w:val="24"/>
        </w:rPr>
      </w:pPr>
      <w:r w:rsidRPr="005254FE">
        <w:rPr>
          <w:szCs w:val="24"/>
        </w:rPr>
        <w:tab/>
        <w:t xml:space="preserve">3. Senaties terminas nutrūksta nuo tos dienos, kurią Komisija (arba LMGAGA) gauna pranešimą apie etikos pažeidimą. </w:t>
      </w:r>
      <w:r w:rsidRPr="005254FE">
        <w:rPr>
          <w:strike/>
          <w:kern w:val="16"/>
          <w:szCs w:val="24"/>
        </w:rPr>
        <w:t xml:space="preserve"> </w:t>
      </w:r>
    </w:p>
    <w:p w14:paraId="67938C28" w14:textId="77777777" w:rsidR="00B06D40" w:rsidRPr="005254FE" w:rsidRDefault="00B06D40" w:rsidP="00B06D40">
      <w:pPr>
        <w:tabs>
          <w:tab w:val="left" w:pos="1560"/>
          <w:tab w:val="left" w:pos="5054"/>
        </w:tabs>
        <w:suppressAutoHyphens/>
        <w:autoSpaceDE w:val="0"/>
        <w:jc w:val="both"/>
        <w:rPr>
          <w:szCs w:val="24"/>
        </w:rPr>
      </w:pPr>
    </w:p>
    <w:p w14:paraId="543D16BE" w14:textId="098CCD7B" w:rsidR="00817312" w:rsidRPr="005254FE" w:rsidRDefault="00E9583A" w:rsidP="00B06D40">
      <w:pPr>
        <w:tabs>
          <w:tab w:val="left" w:pos="1560"/>
          <w:tab w:val="left" w:pos="5054"/>
        </w:tabs>
        <w:suppressAutoHyphens/>
        <w:autoSpaceDE w:val="0"/>
        <w:jc w:val="both"/>
        <w:rPr>
          <w:b/>
          <w:szCs w:val="24"/>
        </w:rPr>
      </w:pPr>
      <w:r>
        <w:rPr>
          <w:b/>
          <w:szCs w:val="24"/>
        </w:rPr>
        <w:t>5</w:t>
      </w:r>
      <w:r w:rsidR="00817312" w:rsidRPr="005254FE">
        <w:rPr>
          <w:b/>
          <w:szCs w:val="24"/>
        </w:rPr>
        <w:t xml:space="preserve"> straipsnis. Etikos pažeidimo nagrinėjimo terminai</w:t>
      </w:r>
    </w:p>
    <w:p w14:paraId="2274C29C" w14:textId="77777777" w:rsidR="00B06D40" w:rsidRPr="005254FE" w:rsidRDefault="00B06D40" w:rsidP="00B06D40">
      <w:pPr>
        <w:tabs>
          <w:tab w:val="left" w:pos="1560"/>
          <w:tab w:val="left" w:pos="5054"/>
        </w:tabs>
        <w:suppressAutoHyphens/>
        <w:autoSpaceDE w:val="0"/>
        <w:jc w:val="both"/>
        <w:rPr>
          <w:szCs w:val="24"/>
        </w:rPr>
      </w:pPr>
    </w:p>
    <w:p w14:paraId="3084D0FF" w14:textId="2A70A9B2" w:rsidR="00985DE0" w:rsidRPr="005254FE" w:rsidRDefault="00E3627D" w:rsidP="00E3627D">
      <w:pPr>
        <w:tabs>
          <w:tab w:val="left" w:pos="360"/>
          <w:tab w:val="left" w:pos="5054"/>
        </w:tabs>
        <w:suppressAutoHyphens/>
        <w:autoSpaceDE w:val="0"/>
        <w:jc w:val="both"/>
        <w:rPr>
          <w:szCs w:val="24"/>
        </w:rPr>
      </w:pPr>
      <w:r w:rsidRPr="005254FE">
        <w:rPr>
          <w:szCs w:val="24"/>
        </w:rPr>
        <w:tab/>
        <w:t xml:space="preserve">1. </w:t>
      </w:r>
      <w:r w:rsidR="00985DE0" w:rsidRPr="005254FE">
        <w:rPr>
          <w:szCs w:val="24"/>
        </w:rPr>
        <w:t>Komisija etikos pažeidimo bylą turi išnagrinėti per tris mėnesius nuo pranešimo apie etikos pažeidimą gavimo dienos. Esant motyvuotam Komisijos pirmininko nutarimui, bylos nagrinėjimo terminas gali būti pratęstas papildomam trijų mėnesių terminui.</w:t>
      </w:r>
      <w:r w:rsidR="005F4C83" w:rsidRPr="005254FE">
        <w:rPr>
          <w:szCs w:val="24"/>
        </w:rPr>
        <w:t xml:space="preserve"> Šiame straipsnyje nurodytų terminų pažeidimas nedaro etikos pažeidimo bylos nagrinėjimo neteisėtu.</w:t>
      </w:r>
    </w:p>
    <w:p w14:paraId="6F9F7C39" w14:textId="77777777" w:rsidR="00817312" w:rsidRPr="005254FE" w:rsidRDefault="00817312" w:rsidP="00B06D40">
      <w:pPr>
        <w:tabs>
          <w:tab w:val="left" w:pos="1200"/>
          <w:tab w:val="left" w:pos="5054"/>
        </w:tabs>
        <w:autoSpaceDE w:val="0"/>
        <w:jc w:val="center"/>
        <w:rPr>
          <w:b/>
          <w:szCs w:val="24"/>
        </w:rPr>
      </w:pPr>
    </w:p>
    <w:p w14:paraId="540764E2" w14:textId="7AFAFE10" w:rsidR="00E946AD" w:rsidRPr="005254FE" w:rsidRDefault="00E9583A" w:rsidP="00E946AD">
      <w:pPr>
        <w:tabs>
          <w:tab w:val="left" w:pos="1200"/>
          <w:tab w:val="left" w:pos="5054"/>
        </w:tabs>
        <w:autoSpaceDE w:val="0"/>
        <w:jc w:val="both"/>
        <w:rPr>
          <w:b/>
          <w:szCs w:val="24"/>
        </w:rPr>
      </w:pPr>
      <w:r>
        <w:rPr>
          <w:b/>
          <w:szCs w:val="24"/>
        </w:rPr>
        <w:t>6</w:t>
      </w:r>
      <w:r w:rsidR="00E946AD" w:rsidRPr="005254FE">
        <w:rPr>
          <w:b/>
          <w:szCs w:val="24"/>
        </w:rPr>
        <w:t xml:space="preserve"> </w:t>
      </w:r>
      <w:r w:rsidR="00E3627D" w:rsidRPr="005254FE">
        <w:rPr>
          <w:b/>
          <w:szCs w:val="24"/>
        </w:rPr>
        <w:t>straipsnis. Pagrindas etikos pažeidimo bylai iškelti</w:t>
      </w:r>
    </w:p>
    <w:p w14:paraId="3AB6268A" w14:textId="77777777" w:rsidR="00E946AD" w:rsidRPr="005254FE" w:rsidRDefault="00E946AD" w:rsidP="00B06D40">
      <w:pPr>
        <w:tabs>
          <w:tab w:val="left" w:pos="1200"/>
          <w:tab w:val="left" w:pos="5054"/>
        </w:tabs>
        <w:autoSpaceDE w:val="0"/>
        <w:jc w:val="center"/>
        <w:rPr>
          <w:b/>
          <w:szCs w:val="24"/>
        </w:rPr>
      </w:pPr>
    </w:p>
    <w:p w14:paraId="4436332F" w14:textId="1472E955" w:rsidR="00E946AD" w:rsidRPr="005254FE" w:rsidRDefault="00E946AD" w:rsidP="00E946AD">
      <w:pPr>
        <w:tabs>
          <w:tab w:val="left" w:pos="284"/>
        </w:tabs>
        <w:spacing w:line="256" w:lineRule="auto"/>
        <w:jc w:val="both"/>
        <w:rPr>
          <w:szCs w:val="24"/>
        </w:rPr>
      </w:pPr>
      <w:r w:rsidRPr="005254FE">
        <w:rPr>
          <w:szCs w:val="24"/>
        </w:rPr>
        <w:tab/>
        <w:t xml:space="preserve">1. Kiekvienas suinteresuotas asmuo (ieškovas) turi teisę kreiptis į Etikos komisiją su motyvuotu pranešimu (skundu) dėl LMGAGA nario padaryto etikos pažeidimo. </w:t>
      </w:r>
      <w:r w:rsidR="0024381B" w:rsidRPr="005254FE">
        <w:rPr>
          <w:szCs w:val="24"/>
        </w:rPr>
        <w:t xml:space="preserve">Pranešimas apie galimą Kodekso pažeidimą turi būti pateiktas raštu su visa informacija apie pažeidimą ir turimais įrodymais. </w:t>
      </w:r>
      <w:r w:rsidRPr="005254FE">
        <w:rPr>
          <w:szCs w:val="24"/>
        </w:rPr>
        <w:t xml:space="preserve">Jeigu pranešimas pateikiamas LMGAGA, tai jos </w:t>
      </w:r>
      <w:r w:rsidR="00AC6E13">
        <w:rPr>
          <w:szCs w:val="24"/>
        </w:rPr>
        <w:t xml:space="preserve">administracija </w:t>
      </w:r>
      <w:r w:rsidRPr="005254FE">
        <w:rPr>
          <w:szCs w:val="24"/>
        </w:rPr>
        <w:t xml:space="preserve">nedelsiant perduoda pranešimą su jo priedais Etikos komisijos pirmininkui. </w:t>
      </w:r>
    </w:p>
    <w:p w14:paraId="1D46C70F" w14:textId="71C30065" w:rsidR="00E946AD" w:rsidRPr="005254FE" w:rsidRDefault="00E946AD" w:rsidP="00E946AD">
      <w:pPr>
        <w:tabs>
          <w:tab w:val="left" w:pos="284"/>
        </w:tabs>
        <w:spacing w:line="256" w:lineRule="auto"/>
        <w:jc w:val="both"/>
        <w:rPr>
          <w:szCs w:val="24"/>
        </w:rPr>
      </w:pPr>
      <w:r w:rsidRPr="005254FE">
        <w:rPr>
          <w:szCs w:val="24"/>
        </w:rPr>
        <w:tab/>
        <w:t>2</w:t>
      </w:r>
      <w:r w:rsidRPr="005254FE">
        <w:rPr>
          <w:color w:val="000000"/>
          <w:szCs w:val="24"/>
        </w:rPr>
        <w:t xml:space="preserve">. Etikos komisijos pirmininkas ar pavaduotojas turi teisę </w:t>
      </w:r>
      <w:r w:rsidRPr="005254FE">
        <w:rPr>
          <w:szCs w:val="24"/>
        </w:rPr>
        <w:t xml:space="preserve">inicijuoti etikos pažeidimo svarstymą be atskiro pranešimo. Pagrindas tokiam nagrinėjimui pradėti gali būti galimo pažeidimo duomenys, nurodyti žiniasklaidos priemonėse, teismų procesiniuose dokumentuose ar pranešimuose, kitų asmenų, įstaigų, organizacijų, institucijų raštuose ar kituose šaltiniuose. </w:t>
      </w:r>
      <w:r w:rsidR="00B27E97" w:rsidRPr="005254FE">
        <w:rPr>
          <w:szCs w:val="24"/>
        </w:rPr>
        <w:t xml:space="preserve">Tokiais atvejais </w:t>
      </w:r>
      <w:r w:rsidR="00E60BAF" w:rsidRPr="005254FE">
        <w:rPr>
          <w:szCs w:val="24"/>
        </w:rPr>
        <w:t xml:space="preserve">byloje </w:t>
      </w:r>
      <w:r w:rsidR="00B27E97" w:rsidRPr="005254FE">
        <w:rPr>
          <w:szCs w:val="24"/>
        </w:rPr>
        <w:t>ieškovo gali nebūti.</w:t>
      </w:r>
    </w:p>
    <w:p w14:paraId="78F1604F" w14:textId="77777777" w:rsidR="00E946AD" w:rsidRPr="005254FE" w:rsidRDefault="00E946AD" w:rsidP="00B06D40">
      <w:pPr>
        <w:tabs>
          <w:tab w:val="left" w:pos="1200"/>
          <w:tab w:val="left" w:pos="5054"/>
        </w:tabs>
        <w:autoSpaceDE w:val="0"/>
        <w:jc w:val="center"/>
        <w:rPr>
          <w:b/>
          <w:szCs w:val="24"/>
        </w:rPr>
      </w:pPr>
    </w:p>
    <w:p w14:paraId="5F08B148" w14:textId="15FC773D" w:rsidR="00E946AD" w:rsidRPr="005254FE" w:rsidRDefault="00E9583A" w:rsidP="00BB1593">
      <w:pPr>
        <w:tabs>
          <w:tab w:val="left" w:pos="1200"/>
          <w:tab w:val="left" w:pos="5054"/>
        </w:tabs>
        <w:autoSpaceDE w:val="0"/>
        <w:jc w:val="both"/>
        <w:rPr>
          <w:b/>
          <w:szCs w:val="24"/>
        </w:rPr>
      </w:pPr>
      <w:r>
        <w:rPr>
          <w:b/>
          <w:szCs w:val="24"/>
        </w:rPr>
        <w:t>7</w:t>
      </w:r>
      <w:r w:rsidR="00474065" w:rsidRPr="005254FE">
        <w:rPr>
          <w:b/>
          <w:szCs w:val="24"/>
        </w:rPr>
        <w:t xml:space="preserve"> straipsnis. Komisijos veiksmai gavus skundą</w:t>
      </w:r>
    </w:p>
    <w:p w14:paraId="08B55FCC" w14:textId="77777777" w:rsidR="00D12E7E" w:rsidRPr="005254FE" w:rsidRDefault="00D12E7E" w:rsidP="00BB1593">
      <w:pPr>
        <w:pStyle w:val="Default"/>
        <w:jc w:val="both"/>
        <w:rPr>
          <w:b/>
          <w:color w:val="auto"/>
          <w:lang w:val="lt-LT"/>
        </w:rPr>
      </w:pPr>
    </w:p>
    <w:p w14:paraId="21668D46" w14:textId="55E04396" w:rsidR="00D12E7E" w:rsidRPr="005254FE" w:rsidRDefault="009748F2" w:rsidP="00BB1593">
      <w:pPr>
        <w:pStyle w:val="Default"/>
        <w:tabs>
          <w:tab w:val="left" w:pos="360"/>
        </w:tabs>
        <w:ind w:firstLine="360"/>
        <w:jc w:val="both"/>
        <w:rPr>
          <w:lang w:val="lt-LT"/>
        </w:rPr>
      </w:pPr>
      <w:r w:rsidRPr="005254FE">
        <w:rPr>
          <w:color w:val="auto"/>
          <w:lang w:val="lt-LT"/>
        </w:rPr>
        <w:t>1.</w:t>
      </w:r>
      <w:r w:rsidRPr="005254FE">
        <w:rPr>
          <w:b/>
          <w:color w:val="auto"/>
          <w:lang w:val="lt-LT"/>
        </w:rPr>
        <w:t xml:space="preserve"> </w:t>
      </w:r>
      <w:r w:rsidR="00D12E7E" w:rsidRPr="005254FE">
        <w:rPr>
          <w:lang w:val="lt-LT"/>
        </w:rPr>
        <w:t xml:space="preserve">Gavęs raštišką pranešimą </w:t>
      </w:r>
      <w:r w:rsidRPr="005254FE">
        <w:rPr>
          <w:lang w:val="lt-LT"/>
        </w:rPr>
        <w:t xml:space="preserve">(skundą) </w:t>
      </w:r>
      <w:r w:rsidR="00D12E7E" w:rsidRPr="005254FE">
        <w:rPr>
          <w:lang w:val="lt-LT"/>
        </w:rPr>
        <w:t>apie galimą etikos pažeidimą, nurodytą ši</w:t>
      </w:r>
      <w:r w:rsidRPr="005254FE">
        <w:rPr>
          <w:lang w:val="lt-LT"/>
        </w:rPr>
        <w:t>ame Kodekse</w:t>
      </w:r>
      <w:r w:rsidR="00D12E7E" w:rsidRPr="005254FE">
        <w:rPr>
          <w:lang w:val="lt-LT"/>
        </w:rPr>
        <w:t xml:space="preserve">, </w:t>
      </w:r>
      <w:r w:rsidRPr="005254FE">
        <w:rPr>
          <w:lang w:val="lt-LT"/>
        </w:rPr>
        <w:t xml:space="preserve">Komisijos </w:t>
      </w:r>
      <w:r w:rsidR="00D12E7E" w:rsidRPr="005254FE">
        <w:rPr>
          <w:lang w:val="lt-LT"/>
        </w:rPr>
        <w:t xml:space="preserve">pirmininkas nusprendžia, ar privalu šį skundą nagrinėti </w:t>
      </w:r>
      <w:r w:rsidRPr="005254FE">
        <w:rPr>
          <w:lang w:val="lt-LT"/>
        </w:rPr>
        <w:t xml:space="preserve">Komisijos </w:t>
      </w:r>
      <w:r w:rsidR="00D12E7E" w:rsidRPr="005254FE">
        <w:rPr>
          <w:lang w:val="lt-LT"/>
        </w:rPr>
        <w:t xml:space="preserve">posėdyje. Nusprendęs nešaukti </w:t>
      </w:r>
      <w:r w:rsidRPr="005254FE">
        <w:rPr>
          <w:lang w:val="lt-LT"/>
        </w:rPr>
        <w:t xml:space="preserve">Komisijos </w:t>
      </w:r>
      <w:r w:rsidR="00D12E7E" w:rsidRPr="005254FE">
        <w:rPr>
          <w:lang w:val="lt-LT"/>
        </w:rPr>
        <w:t xml:space="preserve">posėdžio, pirmininkas privalo ne vėliau kaip per </w:t>
      </w:r>
      <w:r w:rsidR="00CA5651">
        <w:rPr>
          <w:lang w:val="lt-LT"/>
        </w:rPr>
        <w:t>15</w:t>
      </w:r>
      <w:r w:rsidR="00D12E7E" w:rsidRPr="005254FE">
        <w:rPr>
          <w:lang w:val="lt-LT"/>
        </w:rPr>
        <w:t xml:space="preserve"> (</w:t>
      </w:r>
      <w:r w:rsidR="00CA5651">
        <w:rPr>
          <w:lang w:val="lt-LT"/>
        </w:rPr>
        <w:t>penkiolika</w:t>
      </w:r>
      <w:r w:rsidR="00D12E7E" w:rsidRPr="005254FE">
        <w:rPr>
          <w:lang w:val="lt-LT"/>
        </w:rPr>
        <w:t xml:space="preserve">) darbo dienų grąžinti skundą siuntėjui nurodant grąžinimo motyvus arba pareikalauti pateikti </w:t>
      </w:r>
      <w:r w:rsidR="005254FE">
        <w:rPr>
          <w:lang w:val="lt-LT"/>
        </w:rPr>
        <w:t xml:space="preserve">Komisijai </w:t>
      </w:r>
      <w:r w:rsidR="00D12E7E" w:rsidRPr="005254FE">
        <w:rPr>
          <w:lang w:val="lt-LT"/>
        </w:rPr>
        <w:t>papildomą medžiagą</w:t>
      </w:r>
      <w:r w:rsidRPr="005254FE">
        <w:rPr>
          <w:lang w:val="lt-LT"/>
        </w:rPr>
        <w:t>.</w:t>
      </w:r>
      <w:r w:rsidR="00D12E7E" w:rsidRPr="005254FE">
        <w:rPr>
          <w:lang w:val="lt-LT"/>
        </w:rPr>
        <w:t xml:space="preserve"> </w:t>
      </w:r>
    </w:p>
    <w:p w14:paraId="3EC64971" w14:textId="65CF5E9C" w:rsidR="009748F2" w:rsidRPr="005254FE" w:rsidRDefault="009748F2" w:rsidP="00BB1593">
      <w:pPr>
        <w:pStyle w:val="Default"/>
        <w:ind w:firstLine="360"/>
        <w:jc w:val="both"/>
        <w:rPr>
          <w:lang w:val="lt-LT"/>
        </w:rPr>
      </w:pPr>
      <w:r w:rsidRPr="005254FE">
        <w:rPr>
          <w:lang w:val="lt-LT"/>
        </w:rPr>
        <w:t>2. Pirmininkas turi teisę konsultuotis su pavaduotoju ir/ar kitais Komisijos nariais dėl būtinybės skundą nagrinėti Komisijos posėdyje.</w:t>
      </w:r>
    </w:p>
    <w:p w14:paraId="21DA1E71" w14:textId="3F7D04B5" w:rsidR="009748F2" w:rsidRPr="005254FE" w:rsidRDefault="009748F2" w:rsidP="00BB1593">
      <w:pPr>
        <w:pStyle w:val="Default"/>
        <w:ind w:firstLine="360"/>
        <w:jc w:val="both"/>
        <w:rPr>
          <w:lang w:val="lt-LT"/>
        </w:rPr>
      </w:pPr>
      <w:r w:rsidRPr="005254FE">
        <w:rPr>
          <w:lang w:val="lt-LT"/>
        </w:rPr>
        <w:t>3. Apie savo sprendimą nenagrinėti skundo ar pranešimo Komi</w:t>
      </w:r>
      <w:r w:rsidR="00CA5651">
        <w:rPr>
          <w:lang w:val="lt-LT"/>
        </w:rPr>
        <w:t>s</w:t>
      </w:r>
      <w:r w:rsidRPr="005254FE">
        <w:rPr>
          <w:lang w:val="lt-LT"/>
        </w:rPr>
        <w:t>ijos posėdyje pirmininkas privalo informuoti Kom</w:t>
      </w:r>
      <w:r w:rsidR="006068BE">
        <w:rPr>
          <w:lang w:val="lt-LT"/>
        </w:rPr>
        <w:t>i</w:t>
      </w:r>
      <w:r w:rsidRPr="005254FE">
        <w:rPr>
          <w:lang w:val="lt-LT"/>
        </w:rPr>
        <w:t xml:space="preserve">sijos narius, </w:t>
      </w:r>
      <w:r w:rsidR="003853B5">
        <w:rPr>
          <w:lang w:val="lt-LT"/>
        </w:rPr>
        <w:t>pateikdamas jiems skundą ar pranešimą ir n</w:t>
      </w:r>
      <w:r w:rsidRPr="005254FE">
        <w:rPr>
          <w:lang w:val="lt-LT"/>
        </w:rPr>
        <w:t>urodydamas tokio sprendimo priežastis iki skundo ar pranešimo grąžinimo siuntėjui datos. Ne mažiau kaip 3 (trims) Komisijos nariams pareikalavus, pirmininkas privalo atšaukti sprendimą ir perduoti pateiktą skundą ar pranešimą Komisijos nagrinėjimui.</w:t>
      </w:r>
    </w:p>
    <w:p w14:paraId="21E386F1" w14:textId="09088947" w:rsidR="009748F2" w:rsidRPr="005254FE" w:rsidRDefault="009748F2" w:rsidP="00BB1593">
      <w:pPr>
        <w:pStyle w:val="Default"/>
        <w:spacing w:after="27"/>
        <w:ind w:firstLine="360"/>
        <w:jc w:val="both"/>
        <w:rPr>
          <w:lang w:val="lt-LT"/>
        </w:rPr>
      </w:pPr>
      <w:r w:rsidRPr="005254FE">
        <w:rPr>
          <w:lang w:val="lt-LT"/>
        </w:rPr>
        <w:t xml:space="preserve">4. </w:t>
      </w:r>
      <w:r w:rsidR="00F011F6" w:rsidRPr="005254FE">
        <w:rPr>
          <w:lang w:val="lt-LT"/>
        </w:rPr>
        <w:t xml:space="preserve">Komisijos </w:t>
      </w:r>
      <w:r w:rsidRPr="005254FE">
        <w:rPr>
          <w:lang w:val="lt-LT"/>
        </w:rPr>
        <w:t xml:space="preserve">pirmininkas, pripažinęs pranešimą tinkamu nagrinėti, </w:t>
      </w:r>
      <w:r w:rsidR="00F011F6" w:rsidRPr="005254FE">
        <w:rPr>
          <w:lang w:val="lt-LT"/>
        </w:rPr>
        <w:t xml:space="preserve">gali </w:t>
      </w:r>
      <w:r w:rsidRPr="005254FE">
        <w:rPr>
          <w:lang w:val="lt-LT"/>
        </w:rPr>
        <w:t>paskir</w:t>
      </w:r>
      <w:r w:rsidR="00CA5651">
        <w:rPr>
          <w:lang w:val="lt-LT"/>
        </w:rPr>
        <w:t>t</w:t>
      </w:r>
      <w:r w:rsidRPr="005254FE">
        <w:rPr>
          <w:lang w:val="lt-LT"/>
        </w:rPr>
        <w:t xml:space="preserve">i </w:t>
      </w:r>
      <w:r w:rsidR="00F011F6" w:rsidRPr="005254FE">
        <w:rPr>
          <w:lang w:val="lt-LT"/>
        </w:rPr>
        <w:t xml:space="preserve">kurį nors Komisijos  </w:t>
      </w:r>
      <w:r w:rsidRPr="005254FE">
        <w:rPr>
          <w:lang w:val="lt-LT"/>
        </w:rPr>
        <w:t>nar</w:t>
      </w:r>
      <w:r w:rsidR="00F011F6" w:rsidRPr="005254FE">
        <w:rPr>
          <w:lang w:val="lt-LT"/>
        </w:rPr>
        <w:t>į</w:t>
      </w:r>
      <w:r w:rsidRPr="005254FE">
        <w:rPr>
          <w:lang w:val="lt-LT"/>
        </w:rPr>
        <w:t xml:space="preserve"> pranešėju. </w:t>
      </w:r>
      <w:r w:rsidR="00F011F6" w:rsidRPr="005254FE">
        <w:rPr>
          <w:lang w:val="lt-LT"/>
        </w:rPr>
        <w:t>Jeigu pranešėjas neskiriamas, pranešimą posėdyje daro pirmininkas.</w:t>
      </w:r>
      <w:r w:rsidRPr="005254FE">
        <w:rPr>
          <w:lang w:val="lt-LT"/>
        </w:rPr>
        <w:t xml:space="preserve"> </w:t>
      </w:r>
    </w:p>
    <w:p w14:paraId="30BC8386" w14:textId="6EC0FFDE" w:rsidR="009748F2" w:rsidRPr="005254FE" w:rsidRDefault="00F011F6" w:rsidP="00BB1593">
      <w:pPr>
        <w:pStyle w:val="Default"/>
        <w:spacing w:after="27"/>
        <w:ind w:firstLine="360"/>
        <w:jc w:val="both"/>
        <w:rPr>
          <w:lang w:val="lt-LT"/>
        </w:rPr>
      </w:pPr>
      <w:r w:rsidRPr="005254FE">
        <w:rPr>
          <w:lang w:val="lt-LT"/>
        </w:rPr>
        <w:t>5</w:t>
      </w:r>
      <w:r w:rsidR="009748F2" w:rsidRPr="005254FE">
        <w:rPr>
          <w:lang w:val="lt-LT"/>
        </w:rPr>
        <w:t xml:space="preserve">. Pranešėjas išsiaiškina ginčijamo klausimo esmę, faktines aplinkybes, surenka su nagrinėjimu susijusią medžiagą. Trūkstant duomenų, </w:t>
      </w:r>
      <w:r w:rsidRPr="005254FE">
        <w:rPr>
          <w:lang w:val="lt-LT"/>
        </w:rPr>
        <w:t>p</w:t>
      </w:r>
      <w:r w:rsidR="009748F2" w:rsidRPr="005254FE">
        <w:rPr>
          <w:lang w:val="lt-LT"/>
        </w:rPr>
        <w:t xml:space="preserve">ranešėjas turi teisę kreiptis į pirmininką dėl papildomos </w:t>
      </w:r>
      <w:r w:rsidR="009748F2" w:rsidRPr="005254FE">
        <w:rPr>
          <w:lang w:val="lt-LT"/>
        </w:rPr>
        <w:lastRenderedPageBreak/>
        <w:t xml:space="preserve">medžiagos pareikalavimo. </w:t>
      </w:r>
      <w:r w:rsidR="00043992" w:rsidRPr="005254FE">
        <w:rPr>
          <w:lang w:val="lt-LT"/>
        </w:rPr>
        <w:t xml:space="preserve">Komisijos nariai supažindinami su etikos pažeidimo bylos medžiaga ne vėliau kaip </w:t>
      </w:r>
      <w:r w:rsidR="003853B5">
        <w:rPr>
          <w:lang w:val="lt-LT"/>
        </w:rPr>
        <w:t>likus 3 (trims) darbo dienoms iki</w:t>
      </w:r>
      <w:r w:rsidR="00043992" w:rsidRPr="005254FE">
        <w:rPr>
          <w:lang w:val="lt-LT"/>
        </w:rPr>
        <w:t xml:space="preserve"> posėdžio.</w:t>
      </w:r>
    </w:p>
    <w:p w14:paraId="4B0E7974" w14:textId="27872603" w:rsidR="009748F2" w:rsidRPr="005254FE" w:rsidRDefault="00F011F6" w:rsidP="00BB1593">
      <w:pPr>
        <w:pStyle w:val="Default"/>
        <w:ind w:firstLine="360"/>
        <w:jc w:val="both"/>
        <w:rPr>
          <w:lang w:val="lt-LT"/>
        </w:rPr>
      </w:pPr>
      <w:r w:rsidRPr="005254FE">
        <w:rPr>
          <w:lang w:val="lt-LT"/>
        </w:rPr>
        <w:t>6</w:t>
      </w:r>
      <w:r w:rsidR="009748F2" w:rsidRPr="005254FE">
        <w:rPr>
          <w:lang w:val="lt-LT"/>
        </w:rPr>
        <w:t xml:space="preserve">. </w:t>
      </w:r>
      <w:r w:rsidRPr="005254FE">
        <w:rPr>
          <w:lang w:val="lt-LT"/>
        </w:rPr>
        <w:t>Pripažinus pranešimą tinkamu nagrinėti, Komisijos pirmininkas arba pranešėjas pasiūlo atsakovui pateikti atsiliepimą (paaiškinimą), išsiųsdamas  jam pranešimo kopiją ir ieškovo pateiktus dokumentus</w:t>
      </w:r>
      <w:r w:rsidR="00B27E97" w:rsidRPr="005254FE">
        <w:rPr>
          <w:lang w:val="lt-LT"/>
        </w:rPr>
        <w:t xml:space="preserve"> ir nustatydamas terminą savo atsiliepimui pateikti</w:t>
      </w:r>
      <w:r w:rsidRPr="005254FE">
        <w:rPr>
          <w:lang w:val="lt-LT"/>
        </w:rPr>
        <w:t xml:space="preserve">.  Atsiliepimas turi būti pateiktas per 14 dienų (išimtiniais atvejais terminas gali būti ne ilgesnis, kaip 30 dienų).  </w:t>
      </w:r>
      <w:r w:rsidR="004A036B" w:rsidRPr="005254FE">
        <w:rPr>
          <w:lang w:val="lt-LT"/>
        </w:rPr>
        <w:t xml:space="preserve">Atsiliepimo nepateikimas nėra kliūtis išnagrinėti pranešimą (skundą). </w:t>
      </w:r>
      <w:r w:rsidRPr="005254FE">
        <w:rPr>
          <w:lang w:val="lt-LT"/>
        </w:rPr>
        <w:t xml:space="preserve">Jeigu </w:t>
      </w:r>
      <w:r w:rsidR="009748F2" w:rsidRPr="005254FE">
        <w:rPr>
          <w:lang w:val="lt-LT"/>
        </w:rPr>
        <w:t xml:space="preserve">visapusiškam skundo išnagrinėjimui </w:t>
      </w:r>
      <w:r w:rsidRPr="005254FE">
        <w:rPr>
          <w:lang w:val="lt-LT"/>
        </w:rPr>
        <w:t xml:space="preserve">yra </w:t>
      </w:r>
      <w:r w:rsidR="009748F2" w:rsidRPr="005254FE">
        <w:rPr>
          <w:lang w:val="lt-LT"/>
        </w:rPr>
        <w:t>reikalinga p</w:t>
      </w:r>
      <w:r w:rsidRPr="005254FE">
        <w:rPr>
          <w:lang w:val="lt-LT"/>
        </w:rPr>
        <w:t>apildomi įrodymai</w:t>
      </w:r>
      <w:r w:rsidR="009748F2" w:rsidRPr="005254FE">
        <w:rPr>
          <w:lang w:val="lt-LT"/>
        </w:rPr>
        <w:t>, kuri</w:t>
      </w:r>
      <w:r w:rsidRPr="005254FE">
        <w:rPr>
          <w:lang w:val="lt-LT"/>
        </w:rPr>
        <w:t>ų</w:t>
      </w:r>
      <w:r w:rsidR="009748F2" w:rsidRPr="005254FE">
        <w:rPr>
          <w:lang w:val="lt-LT"/>
        </w:rPr>
        <w:t xml:space="preserve"> dėl </w:t>
      </w:r>
      <w:r w:rsidR="00D06C6A" w:rsidRPr="005254FE">
        <w:rPr>
          <w:lang w:val="lt-LT"/>
        </w:rPr>
        <w:t xml:space="preserve">negalima </w:t>
      </w:r>
      <w:r w:rsidR="009748F2" w:rsidRPr="005254FE">
        <w:rPr>
          <w:lang w:val="lt-LT"/>
        </w:rPr>
        <w:t xml:space="preserve">gauti iš </w:t>
      </w:r>
      <w:r w:rsidR="00D06C6A" w:rsidRPr="005254FE">
        <w:rPr>
          <w:lang w:val="lt-LT"/>
        </w:rPr>
        <w:t xml:space="preserve">ieškovo </w:t>
      </w:r>
      <w:r w:rsidR="009748F2" w:rsidRPr="005254FE">
        <w:rPr>
          <w:lang w:val="lt-LT"/>
        </w:rPr>
        <w:t xml:space="preserve">ar atitinkamų institucijų, </w:t>
      </w:r>
      <w:r w:rsidR="00D06C6A" w:rsidRPr="005254FE">
        <w:rPr>
          <w:lang w:val="lt-LT"/>
        </w:rPr>
        <w:t xml:space="preserve">tai Komisijos pirmininkas arba pranešėjas </w:t>
      </w:r>
      <w:r w:rsidR="009748F2" w:rsidRPr="005254FE">
        <w:rPr>
          <w:lang w:val="lt-LT"/>
        </w:rPr>
        <w:t xml:space="preserve">turi teisę kreiptis į </w:t>
      </w:r>
      <w:r w:rsidR="00D06C6A" w:rsidRPr="005254FE">
        <w:rPr>
          <w:lang w:val="lt-LT"/>
        </w:rPr>
        <w:t xml:space="preserve">atsakovą (arba į kitą narį) </w:t>
      </w:r>
      <w:r w:rsidR="009748F2" w:rsidRPr="005254FE">
        <w:rPr>
          <w:lang w:val="lt-LT"/>
        </w:rPr>
        <w:t>dėl toki</w:t>
      </w:r>
      <w:r w:rsidR="00D06C6A" w:rsidRPr="005254FE">
        <w:rPr>
          <w:lang w:val="lt-LT"/>
        </w:rPr>
        <w:t>ų įrodymų pateikim</w:t>
      </w:r>
      <w:r w:rsidR="009748F2" w:rsidRPr="005254FE">
        <w:rPr>
          <w:lang w:val="lt-LT"/>
        </w:rPr>
        <w:t xml:space="preserve">o. </w:t>
      </w:r>
      <w:r w:rsidR="00D06C6A" w:rsidRPr="005254FE">
        <w:rPr>
          <w:lang w:val="lt-LT"/>
        </w:rPr>
        <w:t xml:space="preserve">Atsakovas (arba kitas narys), </w:t>
      </w:r>
      <w:r w:rsidR="009748F2" w:rsidRPr="005254FE">
        <w:rPr>
          <w:lang w:val="lt-LT"/>
        </w:rPr>
        <w:t xml:space="preserve">gavęs tokį prašymą ne vėliau kaip per </w:t>
      </w:r>
      <w:r w:rsidR="00D06C6A" w:rsidRPr="005254FE">
        <w:rPr>
          <w:lang w:val="lt-LT"/>
        </w:rPr>
        <w:t>5</w:t>
      </w:r>
      <w:r w:rsidR="009748F2" w:rsidRPr="005254FE">
        <w:rPr>
          <w:lang w:val="lt-LT"/>
        </w:rPr>
        <w:t xml:space="preserve"> darbo dienas nuo prašymo gavimo dienos, privalo </w:t>
      </w:r>
      <w:r w:rsidR="00D06C6A" w:rsidRPr="005254FE">
        <w:rPr>
          <w:lang w:val="lt-LT"/>
        </w:rPr>
        <w:t xml:space="preserve">Komisijai </w:t>
      </w:r>
      <w:r w:rsidR="009748F2" w:rsidRPr="005254FE">
        <w:rPr>
          <w:lang w:val="lt-LT"/>
        </w:rPr>
        <w:t>pateikti prašom</w:t>
      </w:r>
      <w:r w:rsidR="00D06C6A" w:rsidRPr="005254FE">
        <w:rPr>
          <w:lang w:val="lt-LT"/>
        </w:rPr>
        <w:t>us</w:t>
      </w:r>
      <w:r w:rsidR="009748F2" w:rsidRPr="005254FE">
        <w:rPr>
          <w:lang w:val="lt-LT"/>
        </w:rPr>
        <w:t xml:space="preserve"> </w:t>
      </w:r>
      <w:r w:rsidR="00D06C6A" w:rsidRPr="005254FE">
        <w:rPr>
          <w:lang w:val="lt-LT"/>
        </w:rPr>
        <w:t>įrodymus</w:t>
      </w:r>
      <w:r w:rsidR="009748F2" w:rsidRPr="005254FE">
        <w:rPr>
          <w:lang w:val="lt-LT"/>
        </w:rPr>
        <w:t>. Prašom</w:t>
      </w:r>
      <w:r w:rsidR="00D06C6A" w:rsidRPr="005254FE">
        <w:rPr>
          <w:lang w:val="lt-LT"/>
        </w:rPr>
        <w:t>ų</w:t>
      </w:r>
      <w:r w:rsidR="009748F2" w:rsidRPr="005254FE">
        <w:rPr>
          <w:lang w:val="lt-LT"/>
        </w:rPr>
        <w:t xml:space="preserve"> </w:t>
      </w:r>
      <w:r w:rsidR="00D06C6A" w:rsidRPr="005254FE">
        <w:rPr>
          <w:lang w:val="lt-LT"/>
        </w:rPr>
        <w:t xml:space="preserve">įrodymų </w:t>
      </w:r>
      <w:r w:rsidR="009748F2" w:rsidRPr="005254FE">
        <w:rPr>
          <w:lang w:val="lt-LT"/>
        </w:rPr>
        <w:t xml:space="preserve">nepateikimas gali būti pripažintas esminiu </w:t>
      </w:r>
      <w:r w:rsidR="00D06C6A" w:rsidRPr="005254FE">
        <w:rPr>
          <w:lang w:val="lt-LT"/>
        </w:rPr>
        <w:t xml:space="preserve">nario </w:t>
      </w:r>
      <w:r w:rsidR="009748F2" w:rsidRPr="005254FE">
        <w:rPr>
          <w:lang w:val="lt-LT"/>
        </w:rPr>
        <w:t xml:space="preserve">pareigų pažeidimu. </w:t>
      </w:r>
    </w:p>
    <w:p w14:paraId="4FBC7DD8" w14:textId="77777777" w:rsidR="00474065" w:rsidRPr="005254FE" w:rsidRDefault="00474065" w:rsidP="00474065">
      <w:pPr>
        <w:tabs>
          <w:tab w:val="left" w:pos="1200"/>
          <w:tab w:val="left" w:pos="5054"/>
        </w:tabs>
        <w:autoSpaceDE w:val="0"/>
        <w:rPr>
          <w:b/>
          <w:szCs w:val="24"/>
        </w:rPr>
      </w:pPr>
    </w:p>
    <w:p w14:paraId="0D34A894" w14:textId="22E4486E" w:rsidR="00474065" w:rsidRPr="005254FE" w:rsidRDefault="00E9583A" w:rsidP="00474065">
      <w:pPr>
        <w:tabs>
          <w:tab w:val="left" w:pos="1200"/>
          <w:tab w:val="left" w:pos="5054"/>
        </w:tabs>
        <w:autoSpaceDE w:val="0"/>
        <w:rPr>
          <w:b/>
          <w:szCs w:val="24"/>
        </w:rPr>
      </w:pPr>
      <w:r>
        <w:rPr>
          <w:b/>
          <w:szCs w:val="24"/>
        </w:rPr>
        <w:t>8</w:t>
      </w:r>
      <w:r w:rsidR="00BB6A1F" w:rsidRPr="005254FE">
        <w:rPr>
          <w:b/>
          <w:szCs w:val="24"/>
        </w:rPr>
        <w:t xml:space="preserve"> straipsnis.</w:t>
      </w:r>
      <w:r w:rsidR="005E1885" w:rsidRPr="005254FE">
        <w:rPr>
          <w:b/>
          <w:szCs w:val="24"/>
        </w:rPr>
        <w:t xml:space="preserve"> </w:t>
      </w:r>
      <w:r w:rsidR="00474065" w:rsidRPr="005254FE">
        <w:rPr>
          <w:b/>
          <w:szCs w:val="24"/>
        </w:rPr>
        <w:t>Bylos nutraukimas</w:t>
      </w:r>
    </w:p>
    <w:p w14:paraId="74B1236D" w14:textId="77777777" w:rsidR="00474065" w:rsidRPr="005254FE" w:rsidRDefault="00474065" w:rsidP="00B06D40">
      <w:pPr>
        <w:tabs>
          <w:tab w:val="left" w:pos="1200"/>
          <w:tab w:val="left" w:pos="5054"/>
        </w:tabs>
        <w:autoSpaceDE w:val="0"/>
        <w:jc w:val="center"/>
        <w:rPr>
          <w:b/>
          <w:szCs w:val="24"/>
        </w:rPr>
      </w:pPr>
    </w:p>
    <w:p w14:paraId="518463FC" w14:textId="1ADD43C9" w:rsidR="00474065" w:rsidRPr="005254FE" w:rsidRDefault="004A036B" w:rsidP="004A036B">
      <w:pPr>
        <w:tabs>
          <w:tab w:val="left" w:pos="-709"/>
          <w:tab w:val="left" w:pos="-142"/>
          <w:tab w:val="left" w:pos="851"/>
          <w:tab w:val="left" w:pos="993"/>
        </w:tabs>
        <w:spacing w:line="256" w:lineRule="auto"/>
        <w:ind w:firstLine="360"/>
        <w:jc w:val="both"/>
        <w:rPr>
          <w:szCs w:val="24"/>
        </w:rPr>
      </w:pPr>
      <w:r w:rsidRPr="005254FE">
        <w:rPr>
          <w:color w:val="000000"/>
          <w:szCs w:val="24"/>
        </w:rPr>
        <w:t xml:space="preserve">1. </w:t>
      </w:r>
      <w:r w:rsidR="00474065" w:rsidRPr="005254FE">
        <w:rPr>
          <w:color w:val="000000"/>
          <w:szCs w:val="24"/>
        </w:rPr>
        <w:t>Komisija gali priimti sprendimą nutraukti etikos pažeidimo nagrinėjimą šiais atvejais:</w:t>
      </w:r>
    </w:p>
    <w:p w14:paraId="4B03E952" w14:textId="77777777" w:rsidR="00474065" w:rsidRPr="005254FE" w:rsidRDefault="00474065" w:rsidP="00474065">
      <w:pPr>
        <w:tabs>
          <w:tab w:val="left" w:pos="-709"/>
          <w:tab w:val="left" w:pos="-142"/>
          <w:tab w:val="left" w:pos="993"/>
        </w:tabs>
        <w:spacing w:line="256" w:lineRule="auto"/>
        <w:ind w:firstLine="709"/>
        <w:jc w:val="both"/>
        <w:rPr>
          <w:szCs w:val="24"/>
        </w:rPr>
      </w:pPr>
      <w:r w:rsidRPr="005254FE">
        <w:rPr>
          <w:szCs w:val="24"/>
        </w:rPr>
        <w:t>1) kai asmuo, kurio atžvilgiu pradėtas nagrinėjimas, miršta arba yra išregistruotas (likviduotas) arba netenka LMGAGA nario statuso;</w:t>
      </w:r>
    </w:p>
    <w:p w14:paraId="053C192F" w14:textId="77777777" w:rsidR="00474065" w:rsidRPr="005254FE" w:rsidRDefault="00474065" w:rsidP="00474065">
      <w:pPr>
        <w:tabs>
          <w:tab w:val="left" w:pos="-709"/>
          <w:tab w:val="left" w:pos="-142"/>
          <w:tab w:val="left" w:pos="993"/>
        </w:tabs>
        <w:spacing w:line="256" w:lineRule="auto"/>
        <w:ind w:firstLine="709"/>
        <w:jc w:val="both"/>
        <w:rPr>
          <w:szCs w:val="24"/>
        </w:rPr>
      </w:pPr>
      <w:r w:rsidRPr="005254FE">
        <w:rPr>
          <w:szCs w:val="24"/>
        </w:rPr>
        <w:t>2) kai pareiškėjas atsisako nuo pranešimo (skundo), arba pareiškėjas  mirė (yra likviduotas);</w:t>
      </w:r>
    </w:p>
    <w:p w14:paraId="56B42AD5" w14:textId="06CA03EE" w:rsidR="00474065" w:rsidRPr="005254FE" w:rsidRDefault="00474065" w:rsidP="00474065">
      <w:pPr>
        <w:tabs>
          <w:tab w:val="left" w:pos="-709"/>
          <w:tab w:val="left" w:pos="-142"/>
          <w:tab w:val="left" w:pos="993"/>
        </w:tabs>
        <w:spacing w:line="256" w:lineRule="auto"/>
        <w:ind w:firstLine="709"/>
        <w:jc w:val="both"/>
        <w:rPr>
          <w:szCs w:val="24"/>
        </w:rPr>
      </w:pPr>
      <w:r w:rsidRPr="005254FE">
        <w:rPr>
          <w:szCs w:val="24"/>
        </w:rPr>
        <w:t xml:space="preserve">3) kai paaiškėja, kad </w:t>
      </w:r>
      <w:r w:rsidR="00CA5651">
        <w:rPr>
          <w:szCs w:val="24"/>
        </w:rPr>
        <w:t xml:space="preserve">yra </w:t>
      </w:r>
      <w:r w:rsidRPr="005254FE">
        <w:rPr>
          <w:szCs w:val="24"/>
        </w:rPr>
        <w:t>suėjusi senatis taikyti atsakomybę pagal Kodeksą;</w:t>
      </w:r>
    </w:p>
    <w:p w14:paraId="3BE34C1F" w14:textId="77777777" w:rsidR="00474065" w:rsidRPr="005254FE" w:rsidRDefault="00474065" w:rsidP="00474065">
      <w:pPr>
        <w:tabs>
          <w:tab w:val="left" w:pos="-709"/>
          <w:tab w:val="left" w:pos="-142"/>
          <w:tab w:val="left" w:pos="993"/>
        </w:tabs>
        <w:spacing w:line="256" w:lineRule="auto"/>
        <w:ind w:firstLine="709"/>
        <w:jc w:val="both"/>
        <w:rPr>
          <w:szCs w:val="24"/>
        </w:rPr>
      </w:pPr>
      <w:r w:rsidRPr="005254FE">
        <w:rPr>
          <w:szCs w:val="24"/>
        </w:rPr>
        <w:t>4) kai šalys susitaiko;</w:t>
      </w:r>
    </w:p>
    <w:p w14:paraId="0FDF150C" w14:textId="37693D4A" w:rsidR="00474065" w:rsidRPr="005254FE" w:rsidRDefault="00474065" w:rsidP="00474065">
      <w:pPr>
        <w:tabs>
          <w:tab w:val="left" w:pos="-709"/>
          <w:tab w:val="left" w:pos="-142"/>
          <w:tab w:val="left" w:pos="993"/>
        </w:tabs>
        <w:spacing w:line="256" w:lineRule="auto"/>
        <w:ind w:firstLine="709"/>
        <w:jc w:val="both"/>
        <w:rPr>
          <w:szCs w:val="24"/>
        </w:rPr>
      </w:pPr>
      <w:r w:rsidRPr="005254FE">
        <w:rPr>
          <w:szCs w:val="24"/>
        </w:rPr>
        <w:t>5) kai nustato</w:t>
      </w:r>
      <w:r w:rsidR="004A036B" w:rsidRPr="005254FE">
        <w:rPr>
          <w:szCs w:val="24"/>
        </w:rPr>
        <w:t>mas</w:t>
      </w:r>
      <w:r w:rsidRPr="005254FE">
        <w:rPr>
          <w:szCs w:val="24"/>
        </w:rPr>
        <w:t xml:space="preserve"> kit</w:t>
      </w:r>
      <w:r w:rsidR="004A036B" w:rsidRPr="005254FE">
        <w:rPr>
          <w:szCs w:val="24"/>
        </w:rPr>
        <w:t>as</w:t>
      </w:r>
      <w:r w:rsidRPr="005254FE">
        <w:rPr>
          <w:szCs w:val="24"/>
        </w:rPr>
        <w:t xml:space="preserve"> objektyv</w:t>
      </w:r>
      <w:r w:rsidR="004A036B" w:rsidRPr="005254FE">
        <w:rPr>
          <w:szCs w:val="24"/>
        </w:rPr>
        <w:t>us</w:t>
      </w:r>
      <w:r w:rsidRPr="005254FE">
        <w:rPr>
          <w:szCs w:val="24"/>
        </w:rPr>
        <w:t xml:space="preserve"> pagrind</w:t>
      </w:r>
      <w:r w:rsidR="004A036B" w:rsidRPr="005254FE">
        <w:rPr>
          <w:szCs w:val="24"/>
        </w:rPr>
        <w:t>as</w:t>
      </w:r>
      <w:r w:rsidRPr="005254FE">
        <w:rPr>
          <w:szCs w:val="24"/>
        </w:rPr>
        <w:t xml:space="preserve"> nutraukti nagrinėjimą.</w:t>
      </w:r>
    </w:p>
    <w:p w14:paraId="7E39B8BF" w14:textId="77777777" w:rsidR="00474065" w:rsidRPr="005254FE" w:rsidRDefault="00474065" w:rsidP="00B06D40">
      <w:pPr>
        <w:tabs>
          <w:tab w:val="left" w:pos="1200"/>
          <w:tab w:val="left" w:pos="5054"/>
        </w:tabs>
        <w:autoSpaceDE w:val="0"/>
        <w:jc w:val="both"/>
        <w:rPr>
          <w:b/>
          <w:szCs w:val="24"/>
        </w:rPr>
      </w:pPr>
    </w:p>
    <w:p w14:paraId="1EE6CDCD" w14:textId="703B93AD" w:rsidR="00BB6A1F" w:rsidRPr="005254FE" w:rsidRDefault="00E9583A" w:rsidP="00B06D40">
      <w:pPr>
        <w:tabs>
          <w:tab w:val="left" w:pos="1200"/>
          <w:tab w:val="left" w:pos="5054"/>
        </w:tabs>
        <w:autoSpaceDE w:val="0"/>
        <w:jc w:val="both"/>
        <w:rPr>
          <w:b/>
          <w:szCs w:val="24"/>
        </w:rPr>
      </w:pPr>
      <w:r>
        <w:rPr>
          <w:b/>
          <w:szCs w:val="24"/>
        </w:rPr>
        <w:t>9</w:t>
      </w:r>
      <w:r w:rsidR="005F4C83" w:rsidRPr="005254FE">
        <w:rPr>
          <w:b/>
          <w:szCs w:val="24"/>
        </w:rPr>
        <w:t xml:space="preserve"> straipsnis. Posėdžio a</w:t>
      </w:r>
      <w:r w:rsidR="00BB6A1F" w:rsidRPr="005254FE">
        <w:rPr>
          <w:b/>
          <w:szCs w:val="24"/>
        </w:rPr>
        <w:t>tidėjimas</w:t>
      </w:r>
      <w:r w:rsidR="005F4C83" w:rsidRPr="005254FE">
        <w:rPr>
          <w:b/>
          <w:szCs w:val="24"/>
        </w:rPr>
        <w:t xml:space="preserve"> ir bylos sustabdymas</w:t>
      </w:r>
    </w:p>
    <w:p w14:paraId="5E83B205" w14:textId="77777777" w:rsidR="005F4C83" w:rsidRPr="005254FE" w:rsidRDefault="005F4C83" w:rsidP="007E3092">
      <w:pPr>
        <w:tabs>
          <w:tab w:val="left" w:pos="360"/>
          <w:tab w:val="left" w:pos="5054"/>
        </w:tabs>
        <w:autoSpaceDE w:val="0"/>
        <w:jc w:val="both"/>
        <w:rPr>
          <w:color w:val="000000"/>
          <w:szCs w:val="24"/>
        </w:rPr>
      </w:pPr>
    </w:p>
    <w:p w14:paraId="77254699" w14:textId="5F866B4E" w:rsidR="007E3092" w:rsidRPr="005254FE" w:rsidRDefault="004A036B" w:rsidP="007E3092">
      <w:pPr>
        <w:tabs>
          <w:tab w:val="left" w:pos="360"/>
          <w:tab w:val="left" w:pos="5054"/>
        </w:tabs>
        <w:autoSpaceDE w:val="0"/>
        <w:jc w:val="both"/>
        <w:rPr>
          <w:color w:val="000000"/>
          <w:szCs w:val="24"/>
        </w:rPr>
      </w:pPr>
      <w:r w:rsidRPr="005254FE">
        <w:rPr>
          <w:color w:val="000000"/>
          <w:szCs w:val="24"/>
        </w:rPr>
        <w:tab/>
        <w:t>1. Komisija atideda etikos pažeidimo bylos nagrinėjimą, kai nustato, kad bylai teisingai išnagrinėti reikia išsiaiškinti papildomas aplinkybes ir pateikti jas patvirtinančius ar paneigiančius įrodymus, kurių surinkti per Komisijos posėdį nėra galimybių</w:t>
      </w:r>
      <w:r w:rsidR="007E3092" w:rsidRPr="005254FE">
        <w:rPr>
          <w:color w:val="000000"/>
          <w:szCs w:val="24"/>
        </w:rPr>
        <w:t>. Posėdis atidedamas, kai Komi</w:t>
      </w:r>
      <w:r w:rsidR="00CA5651">
        <w:rPr>
          <w:color w:val="000000"/>
          <w:szCs w:val="24"/>
        </w:rPr>
        <w:t>s</w:t>
      </w:r>
      <w:r w:rsidR="007E3092" w:rsidRPr="005254FE">
        <w:rPr>
          <w:color w:val="000000"/>
          <w:szCs w:val="24"/>
        </w:rPr>
        <w:t>ija pripažįsta, jog atsakovo dalyvavimas yra būtinas arba dėl kitų svarbių priežasčių</w:t>
      </w:r>
      <w:r w:rsidRPr="005254FE">
        <w:rPr>
          <w:color w:val="000000"/>
          <w:szCs w:val="24"/>
        </w:rPr>
        <w:t xml:space="preserve">, kai </w:t>
      </w:r>
      <w:r w:rsidR="007E3092" w:rsidRPr="005254FE">
        <w:rPr>
          <w:color w:val="000000"/>
          <w:szCs w:val="24"/>
        </w:rPr>
        <w:t xml:space="preserve">Komisija </w:t>
      </w:r>
      <w:r w:rsidRPr="005254FE">
        <w:rPr>
          <w:color w:val="000000"/>
          <w:szCs w:val="24"/>
        </w:rPr>
        <w:t>pripažįsta, kad</w:t>
      </w:r>
      <w:r w:rsidRPr="005254FE">
        <w:rPr>
          <w:b/>
          <w:color w:val="000000"/>
          <w:szCs w:val="24"/>
        </w:rPr>
        <w:t xml:space="preserve"> </w:t>
      </w:r>
      <w:r w:rsidRPr="005254FE">
        <w:rPr>
          <w:color w:val="000000"/>
          <w:szCs w:val="24"/>
        </w:rPr>
        <w:t>bylą atidėti yra būtina.</w:t>
      </w:r>
    </w:p>
    <w:p w14:paraId="6E922051" w14:textId="79B08979" w:rsidR="007E3092" w:rsidRPr="005254FE" w:rsidRDefault="007E3092" w:rsidP="007E3092">
      <w:pPr>
        <w:tabs>
          <w:tab w:val="left" w:pos="360"/>
          <w:tab w:val="left" w:pos="5054"/>
        </w:tabs>
        <w:autoSpaceDE w:val="0"/>
        <w:jc w:val="both"/>
        <w:rPr>
          <w:color w:val="000000"/>
          <w:szCs w:val="24"/>
        </w:rPr>
      </w:pPr>
      <w:r w:rsidRPr="005254FE">
        <w:rPr>
          <w:color w:val="000000"/>
          <w:szCs w:val="24"/>
        </w:rPr>
        <w:tab/>
        <w:t>2. Komisija gali sustabdyti etikos pažeidimo bylos nagrinėjimą:</w:t>
      </w:r>
    </w:p>
    <w:p w14:paraId="68FF3319" w14:textId="39B6AC6F" w:rsidR="007E3092" w:rsidRPr="005254FE" w:rsidRDefault="007E3092" w:rsidP="007E3092">
      <w:pPr>
        <w:tabs>
          <w:tab w:val="left" w:pos="360"/>
          <w:tab w:val="left" w:pos="5054"/>
        </w:tabs>
        <w:autoSpaceDE w:val="0"/>
        <w:jc w:val="both"/>
        <w:rPr>
          <w:color w:val="000000"/>
          <w:szCs w:val="24"/>
        </w:rPr>
      </w:pPr>
      <w:r w:rsidRPr="005254FE">
        <w:rPr>
          <w:color w:val="000000"/>
          <w:szCs w:val="24"/>
        </w:rPr>
        <w:tab/>
        <w:t xml:space="preserve">1) jeigu jos </w:t>
      </w:r>
      <w:r w:rsidRPr="005254FE">
        <w:rPr>
          <w:color w:val="000000"/>
          <w:spacing w:val="-2"/>
          <w:szCs w:val="24"/>
        </w:rPr>
        <w:t>negalima išnagrinėti iki kol bus baigtas ikiteisminis tyrimas ar išspręsta kita byla, nagrinėjama civiline, baudžiamąja ar administracine tvarka</w:t>
      </w:r>
      <w:r w:rsidR="00E9583A">
        <w:rPr>
          <w:color w:val="000000"/>
          <w:szCs w:val="24"/>
        </w:rPr>
        <w:t>, arba kita tiesiogiai susijusi etikos pažeidimo byla, nagrinėjama pagal š</w:t>
      </w:r>
      <w:r w:rsidR="00AA4A51">
        <w:rPr>
          <w:color w:val="000000"/>
          <w:szCs w:val="24"/>
        </w:rPr>
        <w:t>į</w:t>
      </w:r>
      <w:r w:rsidR="00E9583A">
        <w:rPr>
          <w:color w:val="000000"/>
          <w:szCs w:val="24"/>
        </w:rPr>
        <w:t xml:space="preserve"> </w:t>
      </w:r>
      <w:r w:rsidR="00AA4A51">
        <w:rPr>
          <w:color w:val="000000"/>
          <w:szCs w:val="24"/>
        </w:rPr>
        <w:t>Aprašą</w:t>
      </w:r>
      <w:r w:rsidRPr="005254FE">
        <w:rPr>
          <w:color w:val="000000"/>
          <w:szCs w:val="24"/>
        </w:rPr>
        <w:t>;</w:t>
      </w:r>
    </w:p>
    <w:p w14:paraId="5C9883A4" w14:textId="523F08C4" w:rsidR="007E3092" w:rsidRPr="005254FE" w:rsidRDefault="007E3092" w:rsidP="007E3092">
      <w:pPr>
        <w:tabs>
          <w:tab w:val="left" w:pos="360"/>
          <w:tab w:val="left" w:pos="5054"/>
        </w:tabs>
        <w:autoSpaceDE w:val="0"/>
        <w:jc w:val="both"/>
        <w:rPr>
          <w:color w:val="000000"/>
          <w:szCs w:val="24"/>
        </w:rPr>
      </w:pPr>
      <w:r w:rsidRPr="005254FE">
        <w:rPr>
          <w:color w:val="000000"/>
          <w:szCs w:val="24"/>
        </w:rPr>
        <w:tab/>
        <w:t xml:space="preserve">2) jeigu asmuo, kuriam iškelta etikos pažeidimo byla tarnauja LR krašto apsaugos </w:t>
      </w:r>
      <w:r w:rsidR="00E9583A">
        <w:rPr>
          <w:color w:val="000000"/>
          <w:szCs w:val="24"/>
        </w:rPr>
        <w:t>d</w:t>
      </w:r>
      <w:r w:rsidRPr="005254FE">
        <w:rPr>
          <w:color w:val="000000"/>
          <w:szCs w:val="24"/>
        </w:rPr>
        <w:t>alinyje, kuriame paskelbta karinė padėtis</w:t>
      </w:r>
      <w:r w:rsidR="005F4C83" w:rsidRPr="005254FE">
        <w:rPr>
          <w:color w:val="000000"/>
          <w:szCs w:val="24"/>
        </w:rPr>
        <w:t xml:space="preserve"> (kai asmuo negali pateikti paaiškinimų, o jo dalyvavimas pripažintas būtinu)</w:t>
      </w:r>
      <w:r w:rsidRPr="005254FE">
        <w:rPr>
          <w:color w:val="000000"/>
          <w:szCs w:val="24"/>
        </w:rPr>
        <w:t>;</w:t>
      </w:r>
    </w:p>
    <w:p w14:paraId="71A9B34C" w14:textId="174B11D5" w:rsidR="007E3092" w:rsidRPr="005254FE" w:rsidRDefault="007E3092" w:rsidP="007E3092">
      <w:pPr>
        <w:tabs>
          <w:tab w:val="left" w:pos="360"/>
          <w:tab w:val="left" w:pos="5054"/>
        </w:tabs>
        <w:autoSpaceDE w:val="0"/>
        <w:jc w:val="both"/>
        <w:rPr>
          <w:color w:val="000000"/>
          <w:szCs w:val="24"/>
        </w:rPr>
      </w:pPr>
      <w:r w:rsidRPr="005254FE">
        <w:rPr>
          <w:color w:val="000000"/>
          <w:szCs w:val="24"/>
        </w:rPr>
        <w:tab/>
        <w:t xml:space="preserve">3) jeigu asmuo, kuriam iškelta etikos pažeidimo </w:t>
      </w:r>
      <w:r w:rsidR="00E9583A">
        <w:rPr>
          <w:color w:val="000000"/>
          <w:szCs w:val="24"/>
        </w:rPr>
        <w:t xml:space="preserve">byla </w:t>
      </w:r>
      <w:r w:rsidRPr="005254FE">
        <w:rPr>
          <w:color w:val="000000"/>
          <w:szCs w:val="24"/>
        </w:rPr>
        <w:t>suserga sunkia liga</w:t>
      </w:r>
      <w:r w:rsidR="005F4C83" w:rsidRPr="005254FE">
        <w:rPr>
          <w:color w:val="000000"/>
          <w:szCs w:val="24"/>
        </w:rPr>
        <w:t xml:space="preserve"> ir dėl to asmuo negali pateikti paaiškinimų, o jo</w:t>
      </w:r>
      <w:r w:rsidR="00E9583A">
        <w:rPr>
          <w:color w:val="000000"/>
          <w:szCs w:val="24"/>
        </w:rPr>
        <w:t xml:space="preserve"> dalyvavimas pripažintas būtinu</w:t>
      </w:r>
      <w:r w:rsidR="005F4C83" w:rsidRPr="005254FE">
        <w:rPr>
          <w:color w:val="000000"/>
          <w:szCs w:val="24"/>
        </w:rPr>
        <w:t>;</w:t>
      </w:r>
    </w:p>
    <w:p w14:paraId="14197D26" w14:textId="69908992" w:rsidR="005F4C83" w:rsidRPr="005254FE" w:rsidRDefault="005F4C83" w:rsidP="007E3092">
      <w:pPr>
        <w:tabs>
          <w:tab w:val="left" w:pos="360"/>
          <w:tab w:val="left" w:pos="5054"/>
        </w:tabs>
        <w:autoSpaceDE w:val="0"/>
        <w:jc w:val="both"/>
        <w:rPr>
          <w:color w:val="000000"/>
          <w:szCs w:val="24"/>
        </w:rPr>
      </w:pPr>
      <w:r w:rsidRPr="005254FE">
        <w:rPr>
          <w:color w:val="000000"/>
          <w:szCs w:val="24"/>
        </w:rPr>
        <w:tab/>
        <w:t>4) kitais atvejais, kai Komisija pripažįsta, jog bylą sustabdyti būtina dėl objektyvių aplinkybių.</w:t>
      </w:r>
    </w:p>
    <w:p w14:paraId="409A0183" w14:textId="4FE1E2FC" w:rsidR="005F4C83" w:rsidRPr="005254FE" w:rsidRDefault="005F4C83" w:rsidP="007E3092">
      <w:pPr>
        <w:tabs>
          <w:tab w:val="left" w:pos="360"/>
          <w:tab w:val="left" w:pos="5054"/>
        </w:tabs>
        <w:autoSpaceDE w:val="0"/>
        <w:jc w:val="both"/>
        <w:rPr>
          <w:color w:val="000000"/>
          <w:szCs w:val="24"/>
        </w:rPr>
      </w:pPr>
      <w:r w:rsidRPr="005254FE">
        <w:rPr>
          <w:color w:val="000000"/>
          <w:szCs w:val="24"/>
        </w:rPr>
        <w:tab/>
        <w:t xml:space="preserve">3. Sustabdyta etikos pažeidimo byla atnaujinama išnykus aplinkybėms, dėl kurių ji buvo sustabdyta. Sustabdžius bylos nagrinėjimą, sustabdoma šio </w:t>
      </w:r>
      <w:r w:rsidR="00AA4A51">
        <w:rPr>
          <w:color w:val="000000"/>
          <w:szCs w:val="24"/>
        </w:rPr>
        <w:t>Aprašo</w:t>
      </w:r>
      <w:r w:rsidR="00E9583A">
        <w:rPr>
          <w:color w:val="000000"/>
          <w:szCs w:val="24"/>
        </w:rPr>
        <w:t xml:space="preserve"> 5</w:t>
      </w:r>
      <w:r w:rsidRPr="005254FE">
        <w:rPr>
          <w:color w:val="000000"/>
          <w:szCs w:val="24"/>
        </w:rPr>
        <w:t xml:space="preserve"> s</w:t>
      </w:r>
      <w:r w:rsidR="00AA4A51">
        <w:rPr>
          <w:color w:val="000000"/>
          <w:szCs w:val="24"/>
        </w:rPr>
        <w:t>traipsnyje nurodytų terminų eiga</w:t>
      </w:r>
      <w:r w:rsidRPr="005254FE">
        <w:rPr>
          <w:color w:val="000000"/>
          <w:szCs w:val="24"/>
        </w:rPr>
        <w:t>.</w:t>
      </w:r>
    </w:p>
    <w:p w14:paraId="464BE675" w14:textId="77777777" w:rsidR="00BB6A1F" w:rsidRPr="005254FE" w:rsidRDefault="00BB6A1F" w:rsidP="00BB6A1F">
      <w:pPr>
        <w:pStyle w:val="Default"/>
        <w:rPr>
          <w:lang w:val="lt-LT"/>
        </w:rPr>
      </w:pPr>
    </w:p>
    <w:p w14:paraId="51964E0C" w14:textId="68E06141" w:rsidR="00BB1593" w:rsidRPr="005254FE" w:rsidRDefault="00E9583A" w:rsidP="00BB6A1F">
      <w:pPr>
        <w:pStyle w:val="Default"/>
        <w:spacing w:after="27"/>
        <w:rPr>
          <w:b/>
          <w:lang w:val="lt-LT"/>
        </w:rPr>
      </w:pPr>
      <w:r>
        <w:rPr>
          <w:b/>
          <w:lang w:val="lt-LT"/>
        </w:rPr>
        <w:t>10</w:t>
      </w:r>
      <w:r w:rsidR="005F4C83" w:rsidRPr="005254FE">
        <w:rPr>
          <w:b/>
          <w:lang w:val="lt-LT"/>
        </w:rPr>
        <w:t xml:space="preserve"> straipsnis. </w:t>
      </w:r>
      <w:r w:rsidR="00BB6A1F" w:rsidRPr="005254FE">
        <w:rPr>
          <w:b/>
          <w:lang w:val="lt-LT"/>
        </w:rPr>
        <w:t>Posėdž</w:t>
      </w:r>
      <w:r w:rsidR="006B4C22" w:rsidRPr="005254FE">
        <w:rPr>
          <w:b/>
          <w:lang w:val="lt-LT"/>
        </w:rPr>
        <w:t>io eiga</w:t>
      </w:r>
      <w:r w:rsidR="00715AC1" w:rsidRPr="005254FE">
        <w:rPr>
          <w:b/>
          <w:lang w:val="lt-LT"/>
        </w:rPr>
        <w:t xml:space="preserve"> ir sprendimo priėmimas</w:t>
      </w:r>
    </w:p>
    <w:p w14:paraId="307FED3D" w14:textId="77777777" w:rsidR="006B4C22" w:rsidRPr="005254FE" w:rsidRDefault="006B4C22" w:rsidP="00BB6A1F">
      <w:pPr>
        <w:pStyle w:val="Default"/>
        <w:spacing w:after="27"/>
        <w:rPr>
          <w:lang w:val="lt-LT"/>
        </w:rPr>
      </w:pPr>
    </w:p>
    <w:p w14:paraId="68D4DEF5" w14:textId="702EC646" w:rsidR="00BB6A1F" w:rsidRPr="005254FE" w:rsidRDefault="00BB6A1F" w:rsidP="005F4C83">
      <w:pPr>
        <w:pStyle w:val="Default"/>
        <w:spacing w:after="27"/>
        <w:ind w:firstLine="360"/>
        <w:jc w:val="both"/>
        <w:rPr>
          <w:lang w:val="lt-LT"/>
        </w:rPr>
      </w:pPr>
      <w:r w:rsidRPr="005254FE">
        <w:rPr>
          <w:lang w:val="lt-LT"/>
        </w:rPr>
        <w:t xml:space="preserve">1. </w:t>
      </w:r>
      <w:r w:rsidR="00BB1593" w:rsidRPr="005254FE">
        <w:rPr>
          <w:lang w:val="lt-LT"/>
        </w:rPr>
        <w:t xml:space="preserve">Komisijos </w:t>
      </w:r>
      <w:r w:rsidRPr="005254FE">
        <w:rPr>
          <w:lang w:val="lt-LT"/>
        </w:rPr>
        <w:t xml:space="preserve">pirmininko pavedimu, pranešėjas pristato pranešimo </w:t>
      </w:r>
      <w:r w:rsidR="00BB1593" w:rsidRPr="005254FE">
        <w:rPr>
          <w:lang w:val="lt-LT"/>
        </w:rPr>
        <w:t xml:space="preserve">(skundo) </w:t>
      </w:r>
      <w:r w:rsidRPr="005254FE">
        <w:rPr>
          <w:lang w:val="lt-LT"/>
        </w:rPr>
        <w:t>esmę, pateikia visus turimus doku</w:t>
      </w:r>
      <w:r w:rsidR="00150C12">
        <w:rPr>
          <w:lang w:val="lt-LT"/>
        </w:rPr>
        <w:t>mentus bei surinktą informaciją.</w:t>
      </w:r>
      <w:r w:rsidRPr="005254FE">
        <w:rPr>
          <w:lang w:val="lt-LT"/>
        </w:rPr>
        <w:t xml:space="preserve"> </w:t>
      </w:r>
    </w:p>
    <w:p w14:paraId="497A4FA5" w14:textId="06195CAE" w:rsidR="00BB6A1F" w:rsidRPr="005254FE" w:rsidRDefault="00BB6A1F" w:rsidP="005F4C83">
      <w:pPr>
        <w:pStyle w:val="Default"/>
        <w:spacing w:after="27"/>
        <w:ind w:firstLine="360"/>
        <w:jc w:val="both"/>
        <w:rPr>
          <w:lang w:val="lt-LT"/>
        </w:rPr>
      </w:pPr>
      <w:r w:rsidRPr="005254FE">
        <w:rPr>
          <w:lang w:val="lt-LT"/>
        </w:rPr>
        <w:t xml:space="preserve">2. </w:t>
      </w:r>
      <w:r w:rsidR="00043992" w:rsidRPr="005254FE">
        <w:rPr>
          <w:lang w:val="lt-LT"/>
        </w:rPr>
        <w:t>Posėdžio pradžioje išklausomas atsakovas ir ieškovas (jeigu jie dalyvauja), po to išklausomi kviesti asmenys (ekspertai, specialistai</w:t>
      </w:r>
      <w:r w:rsidR="00B07E03" w:rsidRPr="005254FE">
        <w:rPr>
          <w:lang w:val="lt-LT"/>
        </w:rPr>
        <w:t>, liudytojai</w:t>
      </w:r>
      <w:r w:rsidR="00043992" w:rsidRPr="005254FE">
        <w:rPr>
          <w:lang w:val="lt-LT"/>
        </w:rPr>
        <w:t>), peržiūrimi pateikti raštiški paaiškinimai ir kiti įrodymai.</w:t>
      </w:r>
      <w:r w:rsidRPr="005254FE">
        <w:rPr>
          <w:lang w:val="lt-LT"/>
        </w:rPr>
        <w:t xml:space="preserve"> </w:t>
      </w:r>
    </w:p>
    <w:p w14:paraId="5ED2BCE0" w14:textId="02FFF49A" w:rsidR="00BB6A1F" w:rsidRPr="005254FE" w:rsidRDefault="00BB6A1F" w:rsidP="005F4C83">
      <w:pPr>
        <w:pStyle w:val="Default"/>
        <w:ind w:firstLine="360"/>
        <w:jc w:val="both"/>
        <w:rPr>
          <w:lang w:val="lt-LT"/>
        </w:rPr>
      </w:pPr>
      <w:r w:rsidRPr="005254FE">
        <w:rPr>
          <w:lang w:val="lt-LT"/>
        </w:rPr>
        <w:lastRenderedPageBreak/>
        <w:t xml:space="preserve">3. Išklausius </w:t>
      </w:r>
      <w:r w:rsidR="00043992" w:rsidRPr="005254FE">
        <w:rPr>
          <w:lang w:val="lt-LT"/>
        </w:rPr>
        <w:t xml:space="preserve">posėdyje dalyvaujančių </w:t>
      </w:r>
      <w:r w:rsidRPr="005254FE">
        <w:rPr>
          <w:lang w:val="lt-LT"/>
        </w:rPr>
        <w:t xml:space="preserve">asmenų paaiškinimus bei išnagrinėjus surinktus </w:t>
      </w:r>
      <w:r w:rsidR="00043992" w:rsidRPr="005254FE">
        <w:rPr>
          <w:lang w:val="lt-LT"/>
        </w:rPr>
        <w:t>įrodymus</w:t>
      </w:r>
      <w:r w:rsidRPr="005254FE">
        <w:rPr>
          <w:lang w:val="lt-LT"/>
        </w:rPr>
        <w:t>,</w:t>
      </w:r>
      <w:r w:rsidR="00043992" w:rsidRPr="005254FE">
        <w:rPr>
          <w:lang w:val="lt-LT"/>
        </w:rPr>
        <w:t xml:space="preserve"> byloje dalyvaujantys asmenys turi palikti posėdžių salę. </w:t>
      </w:r>
      <w:r w:rsidR="00943698" w:rsidRPr="005254FE">
        <w:rPr>
          <w:lang w:val="lt-LT"/>
        </w:rPr>
        <w:t xml:space="preserve">Komisija </w:t>
      </w:r>
      <w:r w:rsidR="006B4C22" w:rsidRPr="005254FE">
        <w:rPr>
          <w:lang w:val="lt-LT"/>
        </w:rPr>
        <w:t xml:space="preserve">(dalyvaujant jos nariams ir sekretoriui) </w:t>
      </w:r>
      <w:r w:rsidRPr="005254FE">
        <w:rPr>
          <w:lang w:val="lt-LT"/>
        </w:rPr>
        <w:t>nustato ir aptaria faktin</w:t>
      </w:r>
      <w:r w:rsidR="00943698" w:rsidRPr="005254FE">
        <w:rPr>
          <w:lang w:val="lt-LT"/>
        </w:rPr>
        <w:t>e</w:t>
      </w:r>
      <w:r w:rsidRPr="005254FE">
        <w:rPr>
          <w:lang w:val="lt-LT"/>
        </w:rPr>
        <w:t>s aplinkyb</w:t>
      </w:r>
      <w:r w:rsidR="00943698" w:rsidRPr="005254FE">
        <w:rPr>
          <w:lang w:val="lt-LT"/>
        </w:rPr>
        <w:t>e</w:t>
      </w:r>
      <w:r w:rsidRPr="005254FE">
        <w:rPr>
          <w:lang w:val="lt-LT"/>
        </w:rPr>
        <w:t>s, išnagrinėja</w:t>
      </w:r>
      <w:r w:rsidR="00943698" w:rsidRPr="005254FE">
        <w:rPr>
          <w:lang w:val="lt-LT"/>
        </w:rPr>
        <w:t xml:space="preserve"> </w:t>
      </w:r>
      <w:r w:rsidRPr="005254FE">
        <w:rPr>
          <w:lang w:val="lt-LT"/>
        </w:rPr>
        <w:t>aktuali</w:t>
      </w:r>
      <w:r w:rsidR="00943698" w:rsidRPr="005254FE">
        <w:rPr>
          <w:lang w:val="lt-LT"/>
        </w:rPr>
        <w:t>as Kodekso nuostata</w:t>
      </w:r>
      <w:r w:rsidRPr="005254FE">
        <w:rPr>
          <w:lang w:val="lt-LT"/>
        </w:rPr>
        <w:t xml:space="preserve">s, vertina kiekvieno iš posėdyje dalyvaujančių </w:t>
      </w:r>
      <w:r w:rsidR="00943698" w:rsidRPr="005254FE">
        <w:rPr>
          <w:lang w:val="lt-LT"/>
        </w:rPr>
        <w:t xml:space="preserve">Komisijos </w:t>
      </w:r>
      <w:r w:rsidRPr="005254FE">
        <w:rPr>
          <w:lang w:val="lt-LT"/>
        </w:rPr>
        <w:t>narių nuomon</w:t>
      </w:r>
      <w:r w:rsidR="00943698" w:rsidRPr="005254FE">
        <w:rPr>
          <w:lang w:val="lt-LT"/>
        </w:rPr>
        <w:t>ę</w:t>
      </w:r>
      <w:r w:rsidRPr="005254FE">
        <w:rPr>
          <w:lang w:val="lt-LT"/>
        </w:rPr>
        <w:t xml:space="preserve"> </w:t>
      </w:r>
      <w:r w:rsidR="00943698" w:rsidRPr="005254FE">
        <w:rPr>
          <w:lang w:val="lt-LT"/>
        </w:rPr>
        <w:t xml:space="preserve">dėl nagrinėtos </w:t>
      </w:r>
      <w:r w:rsidRPr="005254FE">
        <w:rPr>
          <w:lang w:val="lt-LT"/>
        </w:rPr>
        <w:t>situacijos</w:t>
      </w:r>
      <w:r w:rsidR="006B4C22" w:rsidRPr="005254FE">
        <w:rPr>
          <w:lang w:val="lt-LT"/>
        </w:rPr>
        <w:t>.</w:t>
      </w:r>
      <w:r w:rsidRPr="005254FE">
        <w:rPr>
          <w:lang w:val="lt-LT"/>
        </w:rPr>
        <w:t xml:space="preserve"> </w:t>
      </w:r>
    </w:p>
    <w:p w14:paraId="010D7380" w14:textId="3351F964" w:rsidR="006B4C22" w:rsidRPr="005254FE" w:rsidRDefault="00BB6A1F" w:rsidP="005F4C83">
      <w:pPr>
        <w:pStyle w:val="Default"/>
        <w:spacing w:after="28"/>
        <w:ind w:firstLine="360"/>
        <w:jc w:val="both"/>
        <w:rPr>
          <w:lang w:val="lt-LT"/>
        </w:rPr>
      </w:pPr>
      <w:r w:rsidRPr="005254FE">
        <w:rPr>
          <w:lang w:val="lt-LT"/>
        </w:rPr>
        <w:t xml:space="preserve">4. Remiantis atliktų tyrimų rezultatais ir konkrečiomis Kodekso nuostatomis, balsavimo metu priimamas </w:t>
      </w:r>
      <w:r w:rsidR="00943698" w:rsidRPr="005254FE">
        <w:rPr>
          <w:lang w:val="lt-LT"/>
        </w:rPr>
        <w:t xml:space="preserve">Komisijos </w:t>
      </w:r>
      <w:r w:rsidRPr="005254FE">
        <w:rPr>
          <w:lang w:val="lt-LT"/>
        </w:rPr>
        <w:t>sprendimas</w:t>
      </w:r>
      <w:r w:rsidR="00943698" w:rsidRPr="005254FE">
        <w:rPr>
          <w:lang w:val="lt-LT"/>
        </w:rPr>
        <w:t>. Komisija nėra varžoma pranešime (skunde) nurodyto etikos pažeidimo teisinio pagrindo.</w:t>
      </w:r>
      <w:r w:rsidR="006B4C22" w:rsidRPr="005254FE">
        <w:rPr>
          <w:lang w:val="lt-LT"/>
        </w:rPr>
        <w:t xml:space="preserve"> </w:t>
      </w:r>
    </w:p>
    <w:p w14:paraId="0FE8C403" w14:textId="05EC45B2" w:rsidR="006B4C22" w:rsidRPr="004161BA" w:rsidRDefault="00BB6A1F" w:rsidP="005F4C83">
      <w:pPr>
        <w:pStyle w:val="Default"/>
        <w:spacing w:after="28"/>
        <w:ind w:firstLine="360"/>
        <w:jc w:val="both"/>
        <w:rPr>
          <w:lang w:val="lt-LT"/>
        </w:rPr>
      </w:pPr>
      <w:r w:rsidRPr="005254FE">
        <w:rPr>
          <w:lang w:val="lt-LT"/>
        </w:rPr>
        <w:t xml:space="preserve">5. </w:t>
      </w:r>
      <w:r w:rsidR="006B4C22" w:rsidRPr="005254FE">
        <w:rPr>
          <w:lang w:val="lt-LT"/>
        </w:rPr>
        <w:t>Komisijos sprendimas priimamas ir paskelbiamas tą pačią dieną, kai buvo išnagrinėta etikos pažeidimo byla. Atsižvelgdamas į išnagrinėtos bylos sudėtingumą ir apimtį, Komisija gali atidėti sprendimo priėmimą ir paskelbimą iki kito Komisijos posėdžio</w:t>
      </w:r>
      <w:r w:rsidR="006B4C22" w:rsidRPr="004161BA">
        <w:rPr>
          <w:lang w:val="lt-LT"/>
        </w:rPr>
        <w:t>.</w:t>
      </w:r>
      <w:r w:rsidR="004161BA" w:rsidRPr="004161BA">
        <w:rPr>
          <w:lang w:val="lt-LT"/>
        </w:rPr>
        <w:t xml:space="preserve"> Skelbiant sprendimą Komisijos posėdyje visų Komisijos narių dalyvavimas nebūtinas. Sprendimą gali paskelbti vienas Komisijos narys. </w:t>
      </w:r>
    </w:p>
    <w:p w14:paraId="3D06A5F8" w14:textId="23FCA5B5" w:rsidR="006B4C22" w:rsidRPr="005254FE" w:rsidRDefault="006B4C22" w:rsidP="005F4C83">
      <w:pPr>
        <w:pStyle w:val="Default"/>
        <w:ind w:firstLine="360"/>
        <w:jc w:val="both"/>
        <w:rPr>
          <w:lang w:val="lt-LT"/>
        </w:rPr>
      </w:pPr>
      <w:r w:rsidRPr="005254FE">
        <w:rPr>
          <w:lang w:val="lt-LT"/>
        </w:rPr>
        <w:t>6</w:t>
      </w:r>
      <w:r w:rsidR="00BB6A1F" w:rsidRPr="005254FE">
        <w:rPr>
          <w:lang w:val="lt-LT"/>
        </w:rPr>
        <w:t xml:space="preserve">. Po </w:t>
      </w:r>
      <w:r w:rsidR="00E9583A">
        <w:rPr>
          <w:lang w:val="lt-LT"/>
        </w:rPr>
        <w:t xml:space="preserve">žodinio </w:t>
      </w:r>
      <w:r w:rsidRPr="005254FE">
        <w:rPr>
          <w:lang w:val="lt-LT"/>
        </w:rPr>
        <w:t xml:space="preserve">Komisijos </w:t>
      </w:r>
      <w:r w:rsidR="00BB6A1F" w:rsidRPr="005254FE">
        <w:rPr>
          <w:lang w:val="lt-LT"/>
        </w:rPr>
        <w:t>posėdžio jo sekretorius rašo posėdžio protokolą.</w:t>
      </w:r>
      <w:r w:rsidRPr="005254FE">
        <w:rPr>
          <w:lang w:val="lt-LT"/>
        </w:rPr>
        <w:t xml:space="preserve"> Komisijos posėdžio garso ar vaizdo įrašas gali būti daromas tik Komisijai leidus (tokiu atveju, </w:t>
      </w:r>
      <w:r w:rsidR="008F7EA1" w:rsidRPr="005254FE">
        <w:rPr>
          <w:lang w:val="lt-LT"/>
        </w:rPr>
        <w:t xml:space="preserve">rašytiniame </w:t>
      </w:r>
      <w:r w:rsidRPr="005254FE">
        <w:rPr>
          <w:lang w:val="lt-LT"/>
        </w:rPr>
        <w:t>protokole fiksuojamas pasisakančio asmens laiko pradžios ir pabaigos momenta</w:t>
      </w:r>
      <w:r w:rsidR="00D37639" w:rsidRPr="005254FE">
        <w:rPr>
          <w:lang w:val="lt-LT"/>
        </w:rPr>
        <w:t>s,</w:t>
      </w:r>
      <w:r w:rsidRPr="005254FE">
        <w:rPr>
          <w:lang w:val="lt-LT"/>
        </w:rPr>
        <w:t xml:space="preserve"> pasisakymo esmė</w:t>
      </w:r>
      <w:r w:rsidR="008F7EA1" w:rsidRPr="005254FE">
        <w:rPr>
          <w:lang w:val="lt-LT"/>
        </w:rPr>
        <w:t>)</w:t>
      </w:r>
      <w:r w:rsidRPr="005254FE">
        <w:rPr>
          <w:lang w:val="lt-LT"/>
        </w:rPr>
        <w:t>.</w:t>
      </w:r>
      <w:r w:rsidR="008F7EA1" w:rsidRPr="005254FE">
        <w:rPr>
          <w:lang w:val="lt-LT"/>
        </w:rPr>
        <w:t xml:space="preserve"> Sekretoriaus padarytas posėdžio garso ar vaizdo įrašas yra protokolo sudėtinė dalis. </w:t>
      </w:r>
      <w:r w:rsidR="00E9583A">
        <w:rPr>
          <w:lang w:val="lt-LT"/>
        </w:rPr>
        <w:t xml:space="preserve">Rašytinis posėdis neprotokoluojamas, tačiau sekretorius fiksuoja </w:t>
      </w:r>
      <w:r w:rsidR="00E73381">
        <w:rPr>
          <w:lang w:val="lt-LT"/>
        </w:rPr>
        <w:t>bendr</w:t>
      </w:r>
      <w:r w:rsidR="00150C12">
        <w:rPr>
          <w:lang w:val="lt-LT"/>
        </w:rPr>
        <w:t>ą</w:t>
      </w:r>
      <w:r w:rsidR="00E73381">
        <w:rPr>
          <w:lang w:val="lt-LT"/>
        </w:rPr>
        <w:t xml:space="preserve"> </w:t>
      </w:r>
      <w:r w:rsidR="00150C12">
        <w:rPr>
          <w:lang w:val="lt-LT"/>
        </w:rPr>
        <w:t>balsavimo rezultatą</w:t>
      </w:r>
      <w:r w:rsidR="00150C12" w:rsidRPr="00D57975">
        <w:rPr>
          <w:lang w:val="lt-LT"/>
        </w:rPr>
        <w:t xml:space="preserve">. </w:t>
      </w:r>
      <w:r w:rsidR="00E9583A" w:rsidRPr="00D57975">
        <w:rPr>
          <w:lang w:val="lt-LT"/>
        </w:rPr>
        <w:t>Virtual</w:t>
      </w:r>
      <w:r w:rsidR="00D57975" w:rsidRPr="00D57975">
        <w:rPr>
          <w:lang w:val="lt-LT"/>
        </w:rPr>
        <w:t>a</w:t>
      </w:r>
      <w:r w:rsidR="00E9583A" w:rsidRPr="00D57975">
        <w:rPr>
          <w:lang w:val="lt-LT"/>
        </w:rPr>
        <w:t xml:space="preserve">us </w:t>
      </w:r>
      <w:r w:rsidR="00150C12" w:rsidRPr="00D57975">
        <w:rPr>
          <w:lang w:val="lt-LT"/>
        </w:rPr>
        <w:t>posėdžio protokol</w:t>
      </w:r>
      <w:r w:rsidR="00D57975" w:rsidRPr="00D57975">
        <w:rPr>
          <w:lang w:val="lt-LT"/>
        </w:rPr>
        <w:t xml:space="preserve">e fiksuojama </w:t>
      </w:r>
      <w:r w:rsidR="00150C12" w:rsidRPr="00D57975">
        <w:rPr>
          <w:lang w:val="lt-LT"/>
        </w:rPr>
        <w:t>elektroniniame susirašinėjime dalyvav</w:t>
      </w:r>
      <w:r w:rsidR="00D57975" w:rsidRPr="00D57975">
        <w:rPr>
          <w:lang w:val="lt-LT"/>
        </w:rPr>
        <w:t xml:space="preserve">ę </w:t>
      </w:r>
      <w:r w:rsidR="00150C12" w:rsidRPr="00D57975">
        <w:rPr>
          <w:lang w:val="lt-LT"/>
        </w:rPr>
        <w:t>Komisijos nari</w:t>
      </w:r>
      <w:r w:rsidR="00D57975" w:rsidRPr="00D57975">
        <w:rPr>
          <w:lang w:val="lt-LT"/>
        </w:rPr>
        <w:t>ai, laiko tarpas nuo kada iki kada vyko virtualus posėdis, posėdžio darbotvarkė (konkretus klausimas arba etikos pažeidimo byla ar tam tikras procedūrinis etapas ar klausimas), balsavimo rezultatai, priimtas sprendimas (nutarimas)</w:t>
      </w:r>
      <w:r w:rsidR="00150C12" w:rsidRPr="00D57975">
        <w:rPr>
          <w:lang w:val="lt-LT"/>
        </w:rPr>
        <w:t xml:space="preserve">. </w:t>
      </w:r>
    </w:p>
    <w:p w14:paraId="3F8B0057" w14:textId="0830949F" w:rsidR="00BB1593" w:rsidRPr="005254FE" w:rsidRDefault="006B4C22" w:rsidP="005F4C83">
      <w:pPr>
        <w:pStyle w:val="Default"/>
        <w:ind w:firstLine="360"/>
        <w:jc w:val="both"/>
        <w:rPr>
          <w:lang w:val="lt-LT"/>
        </w:rPr>
      </w:pPr>
      <w:r w:rsidRPr="005254FE">
        <w:rPr>
          <w:lang w:val="lt-LT"/>
        </w:rPr>
        <w:t xml:space="preserve">7. </w:t>
      </w:r>
      <w:r w:rsidR="00BB1593" w:rsidRPr="005254FE">
        <w:rPr>
          <w:lang w:val="lt-LT"/>
        </w:rPr>
        <w:t xml:space="preserve">Informacija apie tai, kaip balsavo </w:t>
      </w:r>
      <w:r w:rsidRPr="005254FE">
        <w:rPr>
          <w:lang w:val="lt-LT"/>
        </w:rPr>
        <w:t xml:space="preserve">Komisijos </w:t>
      </w:r>
      <w:r w:rsidR="00BB1593" w:rsidRPr="005254FE">
        <w:rPr>
          <w:lang w:val="lt-LT"/>
        </w:rPr>
        <w:t xml:space="preserve">nariai yra konfidenciali ir nėra teikiama nei </w:t>
      </w:r>
      <w:r w:rsidRPr="005254FE">
        <w:rPr>
          <w:lang w:val="lt-LT"/>
        </w:rPr>
        <w:t>ieškovui, nei atsakovui</w:t>
      </w:r>
      <w:r w:rsidR="00BB1593" w:rsidRPr="005254FE">
        <w:rPr>
          <w:lang w:val="lt-LT"/>
        </w:rPr>
        <w:t xml:space="preserve">, dėl kurio </w:t>
      </w:r>
      <w:r w:rsidRPr="005254FE">
        <w:rPr>
          <w:lang w:val="lt-LT"/>
        </w:rPr>
        <w:t xml:space="preserve">buvo </w:t>
      </w:r>
      <w:r w:rsidR="00BB1593" w:rsidRPr="005254FE">
        <w:rPr>
          <w:lang w:val="lt-LT"/>
        </w:rPr>
        <w:t xml:space="preserve">svarstomas </w:t>
      </w:r>
      <w:r w:rsidRPr="005254FE">
        <w:rPr>
          <w:lang w:val="lt-LT"/>
        </w:rPr>
        <w:t xml:space="preserve">etikos pažeidimo </w:t>
      </w:r>
      <w:r w:rsidR="00BB1593" w:rsidRPr="005254FE">
        <w:rPr>
          <w:lang w:val="lt-LT"/>
        </w:rPr>
        <w:t xml:space="preserve">klausimas. </w:t>
      </w:r>
    </w:p>
    <w:p w14:paraId="7D585E7E" w14:textId="7510D3A0" w:rsidR="00BB6A1F" w:rsidRPr="005254FE" w:rsidRDefault="00D37639" w:rsidP="00D37639">
      <w:pPr>
        <w:pStyle w:val="Default"/>
        <w:ind w:firstLine="360"/>
        <w:jc w:val="both"/>
        <w:rPr>
          <w:lang w:val="lt-LT"/>
        </w:rPr>
      </w:pPr>
      <w:r w:rsidRPr="005254FE">
        <w:rPr>
          <w:lang w:val="lt-LT"/>
        </w:rPr>
        <w:t>8</w:t>
      </w:r>
      <w:r w:rsidR="00BB6A1F" w:rsidRPr="005254FE">
        <w:rPr>
          <w:lang w:val="lt-LT"/>
        </w:rPr>
        <w:t>. Protokol</w:t>
      </w:r>
      <w:r w:rsidRPr="005254FE">
        <w:rPr>
          <w:lang w:val="lt-LT"/>
        </w:rPr>
        <w:t>as</w:t>
      </w:r>
      <w:r w:rsidR="00BB6A1F" w:rsidRPr="005254FE">
        <w:rPr>
          <w:lang w:val="lt-LT"/>
        </w:rPr>
        <w:t xml:space="preserve"> ne vėliau kaip 10 (dešimt</w:t>
      </w:r>
      <w:r w:rsidR="00150C12">
        <w:rPr>
          <w:lang w:val="lt-LT"/>
        </w:rPr>
        <w:t>ies</w:t>
      </w:r>
      <w:r w:rsidR="00BB6A1F" w:rsidRPr="005254FE">
        <w:rPr>
          <w:lang w:val="lt-LT"/>
        </w:rPr>
        <w:t xml:space="preserve">) darbo dienų bėgyje po paskutinio </w:t>
      </w:r>
      <w:r w:rsidRPr="005254FE">
        <w:rPr>
          <w:lang w:val="lt-LT"/>
        </w:rPr>
        <w:t xml:space="preserve">Komisijos </w:t>
      </w:r>
      <w:r w:rsidR="00BB6A1F" w:rsidRPr="005254FE">
        <w:rPr>
          <w:lang w:val="lt-LT"/>
        </w:rPr>
        <w:t xml:space="preserve">posėdžio išsiunčiamas </w:t>
      </w:r>
      <w:r w:rsidRPr="005254FE">
        <w:rPr>
          <w:lang w:val="lt-LT"/>
        </w:rPr>
        <w:t xml:space="preserve">Komisijos </w:t>
      </w:r>
      <w:r w:rsidR="00BB6A1F" w:rsidRPr="005254FE">
        <w:rPr>
          <w:lang w:val="lt-LT"/>
        </w:rPr>
        <w:t xml:space="preserve">nariams susipažinti. Posėdyje dalyvavę </w:t>
      </w:r>
      <w:r w:rsidRPr="005254FE">
        <w:rPr>
          <w:lang w:val="lt-LT"/>
        </w:rPr>
        <w:t>Komi</w:t>
      </w:r>
      <w:r w:rsidR="00150C12">
        <w:rPr>
          <w:lang w:val="lt-LT"/>
        </w:rPr>
        <w:t>s</w:t>
      </w:r>
      <w:r w:rsidRPr="005254FE">
        <w:rPr>
          <w:lang w:val="lt-LT"/>
        </w:rPr>
        <w:t xml:space="preserve">ijos </w:t>
      </w:r>
      <w:r w:rsidR="00BB6A1F" w:rsidRPr="005254FE">
        <w:rPr>
          <w:lang w:val="lt-LT"/>
        </w:rPr>
        <w:t xml:space="preserve">nariai turi teisę pareikšti pastabas protokolui 5 (penkių) darbo dienų bėgyje. </w:t>
      </w:r>
      <w:r w:rsidRPr="005254FE">
        <w:rPr>
          <w:lang w:val="lt-LT"/>
        </w:rPr>
        <w:t xml:space="preserve">Komisijos </w:t>
      </w:r>
      <w:r w:rsidR="00BB6A1F" w:rsidRPr="005254FE">
        <w:rPr>
          <w:lang w:val="lt-LT"/>
        </w:rPr>
        <w:t xml:space="preserve">narys savo pastabas siunčia visiems </w:t>
      </w:r>
      <w:r w:rsidRPr="005254FE">
        <w:rPr>
          <w:lang w:val="lt-LT"/>
        </w:rPr>
        <w:t xml:space="preserve">Komisijos </w:t>
      </w:r>
      <w:r w:rsidR="00BB6A1F" w:rsidRPr="005254FE">
        <w:rPr>
          <w:lang w:val="lt-LT"/>
        </w:rPr>
        <w:t xml:space="preserve">nariams. </w:t>
      </w:r>
      <w:r w:rsidR="008F7EA1" w:rsidRPr="005254FE">
        <w:rPr>
          <w:lang w:val="lt-LT"/>
        </w:rPr>
        <w:t>Pastabos pridedamos prie protokolo.</w:t>
      </w:r>
    </w:p>
    <w:p w14:paraId="07F30322" w14:textId="77777777" w:rsidR="00D37639" w:rsidRPr="005254FE" w:rsidRDefault="00BB6A1F" w:rsidP="00D37639">
      <w:pPr>
        <w:pStyle w:val="Default"/>
        <w:ind w:firstLine="360"/>
        <w:jc w:val="both"/>
        <w:rPr>
          <w:lang w:val="lt-LT"/>
        </w:rPr>
      </w:pPr>
      <w:r w:rsidRPr="005254FE">
        <w:rPr>
          <w:lang w:val="lt-LT"/>
        </w:rPr>
        <w:t xml:space="preserve">9. Protokolą pasirašo </w:t>
      </w:r>
      <w:r w:rsidR="00D37639" w:rsidRPr="005254FE">
        <w:rPr>
          <w:lang w:val="lt-LT"/>
        </w:rPr>
        <w:t xml:space="preserve">Komisijos </w:t>
      </w:r>
      <w:r w:rsidRPr="005254FE">
        <w:rPr>
          <w:lang w:val="lt-LT"/>
        </w:rPr>
        <w:t xml:space="preserve">posėdžio pirmininkas ir sekretorius. </w:t>
      </w:r>
    </w:p>
    <w:p w14:paraId="029B2B96" w14:textId="77777777" w:rsidR="00BB6A1F" w:rsidRPr="005254FE" w:rsidRDefault="00BB6A1F" w:rsidP="005F4C83">
      <w:pPr>
        <w:tabs>
          <w:tab w:val="left" w:pos="1200"/>
          <w:tab w:val="left" w:pos="5054"/>
        </w:tabs>
        <w:autoSpaceDE w:val="0"/>
        <w:jc w:val="both"/>
        <w:rPr>
          <w:b/>
          <w:szCs w:val="24"/>
        </w:rPr>
      </w:pPr>
    </w:p>
    <w:p w14:paraId="15E3C69A" w14:textId="36B24FEC" w:rsidR="00BB6A1F" w:rsidRPr="005254FE" w:rsidRDefault="00EF03B9" w:rsidP="00B06D40">
      <w:pPr>
        <w:tabs>
          <w:tab w:val="left" w:pos="1200"/>
          <w:tab w:val="left" w:pos="5054"/>
        </w:tabs>
        <w:autoSpaceDE w:val="0"/>
        <w:jc w:val="both"/>
        <w:rPr>
          <w:b/>
          <w:szCs w:val="24"/>
        </w:rPr>
      </w:pPr>
      <w:r w:rsidRPr="005254FE">
        <w:rPr>
          <w:b/>
          <w:szCs w:val="24"/>
        </w:rPr>
        <w:t>1</w:t>
      </w:r>
      <w:r w:rsidR="00150C12">
        <w:rPr>
          <w:b/>
          <w:szCs w:val="24"/>
        </w:rPr>
        <w:t>1</w:t>
      </w:r>
      <w:r w:rsidRPr="005254FE">
        <w:rPr>
          <w:b/>
          <w:szCs w:val="24"/>
        </w:rPr>
        <w:t xml:space="preserve"> straipsnis. </w:t>
      </w:r>
      <w:r w:rsidR="009350D6" w:rsidRPr="005254FE">
        <w:rPr>
          <w:b/>
          <w:szCs w:val="24"/>
        </w:rPr>
        <w:t>Komisijos sprendimai</w:t>
      </w:r>
    </w:p>
    <w:p w14:paraId="022318E1" w14:textId="77777777" w:rsidR="009350D6" w:rsidRPr="005254FE" w:rsidRDefault="009350D6" w:rsidP="009350D6">
      <w:pPr>
        <w:pStyle w:val="Default"/>
      </w:pPr>
    </w:p>
    <w:p w14:paraId="177E0FA9" w14:textId="75447D85" w:rsidR="009350D6" w:rsidRPr="000435C8" w:rsidRDefault="009350D6" w:rsidP="000435C8">
      <w:pPr>
        <w:pStyle w:val="Default"/>
        <w:ind w:firstLine="360"/>
        <w:jc w:val="both"/>
        <w:rPr>
          <w:lang w:val="lt-LT"/>
        </w:rPr>
      </w:pPr>
      <w:r w:rsidRPr="000435C8">
        <w:rPr>
          <w:lang w:val="lt-LT"/>
        </w:rPr>
        <w:t xml:space="preserve">1. Baigusi pateikto skundo, pranešimo ar prašymo nagrinėjimą, Komisija priima sprendimą pripažinti arba nepripažinti Kodekso pažeidimą. </w:t>
      </w:r>
    </w:p>
    <w:p w14:paraId="531CEF99" w14:textId="2A97016A" w:rsidR="009350D6" w:rsidRPr="000435C8" w:rsidRDefault="009350D6" w:rsidP="000435C8">
      <w:pPr>
        <w:pStyle w:val="Default"/>
        <w:ind w:firstLine="360"/>
        <w:jc w:val="both"/>
        <w:rPr>
          <w:lang w:val="lt-LT"/>
        </w:rPr>
      </w:pPr>
      <w:r w:rsidRPr="000435C8">
        <w:rPr>
          <w:lang w:val="lt-LT"/>
        </w:rPr>
        <w:t xml:space="preserve">2. Pripažinusi Kodekso pažeidimą, Komisija skiria vieną iš sankcijų, numatytų </w:t>
      </w:r>
      <w:r w:rsidR="00150C12" w:rsidRPr="000435C8">
        <w:rPr>
          <w:lang w:val="lt-LT"/>
        </w:rPr>
        <w:t>K</w:t>
      </w:r>
      <w:r w:rsidRPr="000435C8">
        <w:rPr>
          <w:lang w:val="lt-LT"/>
        </w:rPr>
        <w:t xml:space="preserve">odekse. </w:t>
      </w:r>
    </w:p>
    <w:p w14:paraId="66E66331" w14:textId="05309DD7" w:rsidR="0062115A" w:rsidRPr="000435C8" w:rsidRDefault="009350D6" w:rsidP="000435C8">
      <w:pPr>
        <w:pStyle w:val="Default"/>
        <w:ind w:firstLine="360"/>
        <w:jc w:val="both"/>
        <w:rPr>
          <w:lang w:val="lt-LT"/>
        </w:rPr>
      </w:pPr>
      <w:r w:rsidRPr="000435C8">
        <w:rPr>
          <w:lang w:val="lt-LT"/>
        </w:rPr>
        <w:t>3. Komisijos sprendime (dokumente) nurodomi prašymą (skundą) svarsčiusios Komisijos sudėtis, Komisijos narių nu</w:t>
      </w:r>
      <w:r w:rsidR="00150C12" w:rsidRPr="000435C8">
        <w:rPr>
          <w:lang w:val="lt-LT"/>
        </w:rPr>
        <w:t>(</w:t>
      </w:r>
      <w:r w:rsidRPr="000435C8">
        <w:rPr>
          <w:lang w:val="lt-LT"/>
        </w:rPr>
        <w:t>si</w:t>
      </w:r>
      <w:r w:rsidR="00150C12" w:rsidRPr="000435C8">
        <w:rPr>
          <w:lang w:val="lt-LT"/>
        </w:rPr>
        <w:t>)</w:t>
      </w:r>
      <w:r w:rsidRPr="000435C8">
        <w:rPr>
          <w:lang w:val="lt-LT"/>
        </w:rPr>
        <w:t xml:space="preserve">šalinimai, ieškovo </w:t>
      </w:r>
      <w:r w:rsidR="00150C12" w:rsidRPr="000435C8">
        <w:rPr>
          <w:lang w:val="lt-LT"/>
        </w:rPr>
        <w:t xml:space="preserve">ir atsakovo </w:t>
      </w:r>
      <w:r w:rsidRPr="000435C8">
        <w:rPr>
          <w:lang w:val="lt-LT"/>
        </w:rPr>
        <w:t xml:space="preserve">duomenys, pateikto skundo ar pranešimo esmė, nustatytos aplinkybės ir jų vertinimai, pateikiamas Komisijos sprendimas. Komisija savo sprendimuose gali pateikti savo nuomonę bei rekomendacijas dėl atskirų Kodekso nuostatų aiškinimo ir taikymo. </w:t>
      </w:r>
      <w:r w:rsidR="007502E2" w:rsidRPr="000435C8">
        <w:rPr>
          <w:lang w:val="lt-LT"/>
        </w:rPr>
        <w:t xml:space="preserve">Komisijos narys, nesutikęs su sprendimu, turi teisę raštu </w:t>
      </w:r>
      <w:r w:rsidR="00150C12" w:rsidRPr="000435C8">
        <w:rPr>
          <w:lang w:val="lt-LT"/>
        </w:rPr>
        <w:t xml:space="preserve">motyvuotai </w:t>
      </w:r>
      <w:r w:rsidR="007502E2" w:rsidRPr="000435C8">
        <w:rPr>
          <w:lang w:val="lt-LT"/>
        </w:rPr>
        <w:t xml:space="preserve">išdėstyti </w:t>
      </w:r>
      <w:r w:rsidR="0062115A" w:rsidRPr="000435C8">
        <w:rPr>
          <w:lang w:val="lt-LT"/>
        </w:rPr>
        <w:t>konkrečiomis Kodekso nuostatomis bei aplinkybių analize pagrįstą atskirąją nuomonę</w:t>
      </w:r>
      <w:r w:rsidR="007502E2" w:rsidRPr="000435C8">
        <w:rPr>
          <w:lang w:val="lt-LT"/>
        </w:rPr>
        <w:t>, kuri pridedama prie bylos</w:t>
      </w:r>
      <w:r w:rsidR="0062115A" w:rsidRPr="000435C8">
        <w:rPr>
          <w:lang w:val="lt-LT"/>
        </w:rPr>
        <w:t xml:space="preserve"> (kai sprendimas yra viešo pobūdžio, atskiroji nuomonė viešinama kartu su sprendimu)</w:t>
      </w:r>
      <w:r w:rsidR="007502E2" w:rsidRPr="000435C8">
        <w:rPr>
          <w:lang w:val="lt-LT"/>
        </w:rPr>
        <w:t>.</w:t>
      </w:r>
      <w:r w:rsidR="0062115A" w:rsidRPr="000435C8">
        <w:rPr>
          <w:lang w:val="lt-LT"/>
        </w:rPr>
        <w:t xml:space="preserve"> </w:t>
      </w:r>
    </w:p>
    <w:p w14:paraId="33FBA068" w14:textId="025C24C8" w:rsidR="009350D6" w:rsidRPr="000435C8" w:rsidRDefault="009350D6" w:rsidP="000435C8">
      <w:pPr>
        <w:pStyle w:val="Default"/>
        <w:ind w:firstLine="360"/>
        <w:jc w:val="both"/>
        <w:rPr>
          <w:lang w:val="lt-LT"/>
        </w:rPr>
      </w:pPr>
      <w:r w:rsidRPr="000435C8">
        <w:rPr>
          <w:lang w:val="lt-LT"/>
        </w:rPr>
        <w:t>4. Jeigu Komisija nusprendžia, kad Kodeksas buvo pažeistas, apie tai pranešama ieškovui ir atsakovui, išsiunčiant sprendimo nuorašą (kopiją). Tuo atveju, kai Komisija konstatuoja, kad etikos pažeidimo nebuvo, toks Komisijos sprendimas nes</w:t>
      </w:r>
      <w:r w:rsidR="0062115A" w:rsidRPr="000435C8">
        <w:rPr>
          <w:lang w:val="lt-LT"/>
        </w:rPr>
        <w:t>kelbiamas, apie tai informuojama</w:t>
      </w:r>
      <w:r w:rsidRPr="000435C8">
        <w:rPr>
          <w:lang w:val="lt-LT"/>
        </w:rPr>
        <w:t>s tik ieškovas ir atsakovas.</w:t>
      </w:r>
      <w:r w:rsidR="007502E2" w:rsidRPr="000435C8">
        <w:rPr>
          <w:lang w:val="lt-LT"/>
        </w:rPr>
        <w:t xml:space="preserve"> Sprendimas suinteresuotiems asmenims turi būti išsiųstas ne vėliau kaip 14 dienų nuo jo paskelbimo.</w:t>
      </w:r>
    </w:p>
    <w:p w14:paraId="438E3954" w14:textId="7F804436" w:rsidR="00076217" w:rsidRPr="005254FE" w:rsidRDefault="00076217" w:rsidP="00EF03B9">
      <w:pPr>
        <w:tabs>
          <w:tab w:val="left" w:pos="1200"/>
          <w:tab w:val="left" w:pos="5054"/>
        </w:tabs>
        <w:autoSpaceDE w:val="0"/>
        <w:ind w:firstLine="360"/>
        <w:jc w:val="both"/>
        <w:rPr>
          <w:b/>
          <w:szCs w:val="24"/>
        </w:rPr>
      </w:pPr>
      <w:r w:rsidRPr="005254FE">
        <w:rPr>
          <w:szCs w:val="24"/>
        </w:rPr>
        <w:t>5. Komisijos sprendimas per 30 dienų gali būti apskųstas kompetentingam Lietuvos Respublikos teismui įstatymų nustatyta tvarka. Komisijos sprendimas įsiteisėja tik pasibaigus nustatytam apskundimo laikotarpiui</w:t>
      </w:r>
      <w:r w:rsidR="0086664B">
        <w:rPr>
          <w:szCs w:val="24"/>
        </w:rPr>
        <w:t>, jeigu jis nebuvo apskųstas teismui</w:t>
      </w:r>
      <w:r w:rsidRPr="005254FE">
        <w:rPr>
          <w:szCs w:val="24"/>
        </w:rPr>
        <w:t xml:space="preserve">. </w:t>
      </w:r>
      <w:r w:rsidR="0086664B">
        <w:rPr>
          <w:color w:val="000000"/>
          <w:szCs w:val="24"/>
        </w:rPr>
        <w:t xml:space="preserve">Tuo atveju, jei Komisijos sprendimas apskundžiamas teismui, Komisijos sprendimas įsiteisėja nuo teismo sprendimo įsiteisėjimo dienos. </w:t>
      </w:r>
      <w:r w:rsidRPr="005254FE">
        <w:rPr>
          <w:szCs w:val="24"/>
        </w:rPr>
        <w:lastRenderedPageBreak/>
        <w:t>Per apskundimo laikotarpį yra sustabdomas Komisijos sprendimo bei paskirtų sankcijų įgyvendinimas, išskyrus rekomendaciją pašalinti narį iš LMGAGA narių.</w:t>
      </w:r>
    </w:p>
    <w:p w14:paraId="405CAA74" w14:textId="77777777" w:rsidR="00076217" w:rsidRPr="005254FE" w:rsidRDefault="009350D6" w:rsidP="00EF03B9">
      <w:pPr>
        <w:tabs>
          <w:tab w:val="left" w:pos="1932"/>
          <w:tab w:val="left" w:pos="5054"/>
        </w:tabs>
        <w:suppressAutoHyphens/>
        <w:autoSpaceDE w:val="0"/>
        <w:ind w:firstLine="360"/>
        <w:jc w:val="both"/>
        <w:rPr>
          <w:szCs w:val="24"/>
        </w:rPr>
      </w:pPr>
      <w:r w:rsidRPr="005254FE">
        <w:rPr>
          <w:szCs w:val="24"/>
        </w:rPr>
        <w:t xml:space="preserve">6. </w:t>
      </w:r>
      <w:r w:rsidR="00076217" w:rsidRPr="005254FE">
        <w:rPr>
          <w:szCs w:val="24"/>
        </w:rPr>
        <w:t xml:space="preserve">Sprendimas skirti pastabą viešai neskelbiamas. </w:t>
      </w:r>
    </w:p>
    <w:p w14:paraId="0E26ECF3" w14:textId="73696C20" w:rsidR="009350D6" w:rsidRPr="005254FE" w:rsidRDefault="00076217" w:rsidP="00EF03B9">
      <w:pPr>
        <w:tabs>
          <w:tab w:val="left" w:pos="1932"/>
          <w:tab w:val="left" w:pos="5054"/>
        </w:tabs>
        <w:suppressAutoHyphens/>
        <w:autoSpaceDE w:val="0"/>
        <w:ind w:firstLine="360"/>
        <w:jc w:val="both"/>
        <w:rPr>
          <w:szCs w:val="24"/>
        </w:rPr>
      </w:pPr>
      <w:r w:rsidRPr="005254FE">
        <w:rPr>
          <w:szCs w:val="24"/>
        </w:rPr>
        <w:t>7. Sprendimas skirti papeikimą, skelbiant apie tai viešai 1 metus yra viešinamas LMGAGA internetiniame puslapyje. Toks sprendimas vykdomas, jeigu pasibaigus sprendimo apskundimo terminui, nėra gauta objektyvių įrodymų apie priimtą nagrinėti skundą teisme.</w:t>
      </w:r>
    </w:p>
    <w:p w14:paraId="4E176ACF" w14:textId="655461E1" w:rsidR="00076217" w:rsidRPr="005254FE" w:rsidRDefault="00076217" w:rsidP="0086664B">
      <w:pPr>
        <w:tabs>
          <w:tab w:val="left" w:pos="1932"/>
          <w:tab w:val="left" w:pos="5054"/>
        </w:tabs>
        <w:suppressAutoHyphens/>
        <w:autoSpaceDE w:val="0"/>
        <w:ind w:firstLine="360"/>
        <w:jc w:val="both"/>
        <w:rPr>
          <w:szCs w:val="24"/>
        </w:rPr>
      </w:pPr>
      <w:r w:rsidRPr="005254FE">
        <w:rPr>
          <w:szCs w:val="24"/>
        </w:rPr>
        <w:t>8. Sprendimas rekomenduoti narį pašalinti iš LMGAGA nedelsiant perduodamas Tarybai</w:t>
      </w:r>
      <w:r w:rsidR="00EF03B9" w:rsidRPr="005254FE">
        <w:rPr>
          <w:szCs w:val="24"/>
        </w:rPr>
        <w:t>, kuri teikia rekomendaciją svarstyti artimiausiam LMGAGA visuotiniam narių susirinkimui</w:t>
      </w:r>
      <w:r w:rsidRPr="005254FE">
        <w:rPr>
          <w:szCs w:val="24"/>
        </w:rPr>
        <w:t xml:space="preserve">. </w:t>
      </w:r>
      <w:r w:rsidR="00EF03B9" w:rsidRPr="005254FE">
        <w:rPr>
          <w:szCs w:val="24"/>
        </w:rPr>
        <w:t xml:space="preserve">Sprendimas viešinamas LMGAGA internetiniame puslapyje. </w:t>
      </w:r>
      <w:r w:rsidRPr="005254FE">
        <w:rPr>
          <w:szCs w:val="24"/>
        </w:rPr>
        <w:t>Sprendimo apskundimas teismui neatima LMGAGA</w:t>
      </w:r>
      <w:r w:rsidR="00EF03B9" w:rsidRPr="005254FE">
        <w:rPr>
          <w:szCs w:val="24"/>
        </w:rPr>
        <w:t xml:space="preserve"> visuotiniam susirinkimui teisės svarstyti nario pašalinimo klausimą.</w:t>
      </w:r>
    </w:p>
    <w:p w14:paraId="3FEFB53A" w14:textId="77777777" w:rsidR="0086664B" w:rsidRPr="006068BE" w:rsidRDefault="00EF03B9" w:rsidP="0086664B">
      <w:pPr>
        <w:pStyle w:val="Default"/>
        <w:ind w:firstLine="360"/>
        <w:jc w:val="both"/>
        <w:rPr>
          <w:lang w:val="lt-LT"/>
        </w:rPr>
      </w:pPr>
      <w:r w:rsidRPr="005254FE">
        <w:t xml:space="preserve">9. </w:t>
      </w:r>
      <w:r w:rsidR="00291E44" w:rsidRPr="005254FE">
        <w:t>Viešinami sprendima</w:t>
      </w:r>
      <w:r w:rsidR="0062115A">
        <w:t>i</w:t>
      </w:r>
      <w:r w:rsidR="00291E44" w:rsidRPr="005254FE">
        <w:t xml:space="preserve"> skelbiami LMGAGA internetiniame puslapyje su Komisijos pirmininko komentaru. </w:t>
      </w:r>
      <w:r w:rsidRPr="005254FE">
        <w:t>Skelbiant sprendimus viešai, asmeniniai duomenys (asmens kodai, gimimo datos, adresai, turto identifikaciniai numeriai</w:t>
      </w:r>
      <w:r w:rsidR="007502E2" w:rsidRPr="005254FE">
        <w:t xml:space="preserve">, duomenys apie sveikatą, profesinė ar komercinė </w:t>
      </w:r>
      <w:r w:rsidR="007502E2" w:rsidRPr="006068BE">
        <w:rPr>
          <w:lang w:val="lt-LT"/>
        </w:rPr>
        <w:t>paslaptis</w:t>
      </w:r>
      <w:r w:rsidRPr="006068BE">
        <w:rPr>
          <w:lang w:val="lt-LT"/>
        </w:rPr>
        <w:t xml:space="preserve">) nuasmeninami. Kodekso pažeidėjo vardas ir pavardė nėra laikomi asmeniniais duomenimis. </w:t>
      </w:r>
    </w:p>
    <w:p w14:paraId="18F9CC31" w14:textId="42E0B4F7" w:rsidR="003316CB" w:rsidRPr="006068BE" w:rsidRDefault="0086664B" w:rsidP="003316CB">
      <w:pPr>
        <w:pStyle w:val="Default"/>
        <w:ind w:firstLine="360"/>
        <w:jc w:val="both"/>
        <w:rPr>
          <w:szCs w:val="22"/>
          <w:lang w:val="lt-LT"/>
        </w:rPr>
      </w:pPr>
      <w:r w:rsidRPr="006068BE">
        <w:rPr>
          <w:lang w:val="lt-LT"/>
        </w:rPr>
        <w:t xml:space="preserve">10. </w:t>
      </w:r>
      <w:r w:rsidRPr="006068BE">
        <w:rPr>
          <w:szCs w:val="22"/>
          <w:lang w:val="lt-LT"/>
        </w:rPr>
        <w:t>Jeigu Komisijos sprendimas yra apskundžiamas teismui, Komisija informuojama apie tai persiunčiant LMGAGA gautą procesinio dokumento kopiją Komisijos pirmininkui, kuris privalo nedelsdamas jį pateikti visiems Komisijos nariams.</w:t>
      </w:r>
      <w:r w:rsidR="006C0FC4">
        <w:rPr>
          <w:szCs w:val="22"/>
          <w:lang w:val="lt-LT"/>
        </w:rPr>
        <w:t xml:space="preserve"> </w:t>
      </w:r>
      <w:r w:rsidRPr="006068BE">
        <w:rPr>
          <w:szCs w:val="22"/>
          <w:lang w:val="lt-LT"/>
        </w:rPr>
        <w:t xml:space="preserve">Komisija privalo per septynias kalendorines dienas nuo procesinio dokumento kopijos gavimo dienos pateikti LMGAGA savo rašytinę nuomonę dėl ieškinio, kuriuo skundžiamas Komisijos sprendimas, pagrįstumo. Rašytinė </w:t>
      </w:r>
      <w:r w:rsidR="003316CB" w:rsidRPr="006068BE">
        <w:rPr>
          <w:szCs w:val="22"/>
          <w:lang w:val="lt-LT"/>
        </w:rPr>
        <w:t xml:space="preserve">Komisijos </w:t>
      </w:r>
      <w:r w:rsidRPr="006068BE">
        <w:rPr>
          <w:szCs w:val="22"/>
          <w:lang w:val="lt-LT"/>
        </w:rPr>
        <w:t xml:space="preserve">nuomonė dėl ieškinio pagrįstumo pateikiama </w:t>
      </w:r>
      <w:r w:rsidR="003316CB" w:rsidRPr="006068BE">
        <w:rPr>
          <w:szCs w:val="22"/>
          <w:lang w:val="lt-LT"/>
        </w:rPr>
        <w:t>LMGAGA direktoriui</w:t>
      </w:r>
      <w:r w:rsidRPr="006068BE">
        <w:rPr>
          <w:szCs w:val="22"/>
          <w:lang w:val="lt-LT"/>
        </w:rPr>
        <w:t xml:space="preserve">. </w:t>
      </w:r>
    </w:p>
    <w:p w14:paraId="6656BC91" w14:textId="6D0424C2" w:rsidR="0086664B" w:rsidRPr="003316CB" w:rsidRDefault="003316CB" w:rsidP="003316CB">
      <w:pPr>
        <w:pStyle w:val="Default"/>
        <w:ind w:firstLine="360"/>
        <w:jc w:val="both"/>
      </w:pPr>
      <w:r w:rsidRPr="006068BE">
        <w:rPr>
          <w:szCs w:val="22"/>
          <w:lang w:val="lt-LT"/>
        </w:rPr>
        <w:t>11</w:t>
      </w:r>
      <w:r w:rsidR="0086664B" w:rsidRPr="006068BE">
        <w:rPr>
          <w:szCs w:val="22"/>
          <w:lang w:val="lt-LT"/>
        </w:rPr>
        <w:t xml:space="preserve">. </w:t>
      </w:r>
      <w:r w:rsidR="0086664B" w:rsidRPr="006068BE">
        <w:rPr>
          <w:lang w:val="lt-LT"/>
        </w:rPr>
        <w:t>T</w:t>
      </w:r>
      <w:r w:rsidR="0086664B" w:rsidRPr="006068BE">
        <w:rPr>
          <w:szCs w:val="22"/>
          <w:lang w:val="lt-LT"/>
        </w:rPr>
        <w:t xml:space="preserve">eismui panaikinus </w:t>
      </w:r>
      <w:r w:rsidRPr="006068BE">
        <w:rPr>
          <w:szCs w:val="22"/>
          <w:lang w:val="lt-LT"/>
        </w:rPr>
        <w:t xml:space="preserve">Komisijos </w:t>
      </w:r>
      <w:r w:rsidR="0086664B" w:rsidRPr="006068BE">
        <w:rPr>
          <w:szCs w:val="22"/>
          <w:lang w:val="lt-LT"/>
        </w:rPr>
        <w:t xml:space="preserve">sprendimą, </w:t>
      </w:r>
      <w:r w:rsidRPr="006068BE">
        <w:rPr>
          <w:szCs w:val="22"/>
          <w:lang w:val="lt-LT"/>
        </w:rPr>
        <w:t xml:space="preserve">etikos pažeidimo bylą Komisija </w:t>
      </w:r>
      <w:r w:rsidR="0086664B" w:rsidRPr="006068BE">
        <w:rPr>
          <w:szCs w:val="22"/>
          <w:lang w:val="lt-LT"/>
        </w:rPr>
        <w:t>nagrinėja iš naujo.</w:t>
      </w:r>
      <w:r w:rsidR="0086664B">
        <w:rPr>
          <w:szCs w:val="22"/>
        </w:rPr>
        <w:t xml:space="preserve">  </w:t>
      </w:r>
    </w:p>
    <w:p w14:paraId="250DFEA4" w14:textId="2BF18EE8" w:rsidR="0086664B" w:rsidRPr="0086664B" w:rsidRDefault="003316CB" w:rsidP="0086664B">
      <w:pPr>
        <w:pStyle w:val="Default"/>
        <w:ind w:firstLine="360"/>
        <w:jc w:val="both"/>
        <w:rPr>
          <w:lang w:val="lt-LT"/>
        </w:rPr>
      </w:pPr>
      <w:r>
        <w:rPr>
          <w:lang w:val="lt-LT"/>
        </w:rPr>
        <w:t>12.</w:t>
      </w:r>
      <w:r w:rsidR="0086664B" w:rsidRPr="0086664B">
        <w:rPr>
          <w:lang w:val="lt-LT"/>
        </w:rPr>
        <w:t xml:space="preserve"> Komisija savo sprendimą gali peržiūrėti ir pakeisti tik paaiškėjus naujoms aplinkybėms, bet ne vėliau kaip per vienerius metus nuo galutinio sprendimo priėmimo dienos. </w:t>
      </w:r>
    </w:p>
    <w:p w14:paraId="79E44CAC" w14:textId="77777777" w:rsidR="009350D6" w:rsidRPr="005254FE" w:rsidRDefault="009350D6" w:rsidP="00B06D40">
      <w:pPr>
        <w:tabs>
          <w:tab w:val="left" w:pos="1200"/>
          <w:tab w:val="left" w:pos="5054"/>
        </w:tabs>
        <w:autoSpaceDE w:val="0"/>
        <w:jc w:val="both"/>
        <w:rPr>
          <w:b/>
          <w:szCs w:val="24"/>
        </w:rPr>
      </w:pPr>
    </w:p>
    <w:p w14:paraId="64EB382E" w14:textId="2AD7ED06" w:rsidR="00E073E2" w:rsidRPr="005254FE" w:rsidRDefault="000435C8" w:rsidP="00B06D40">
      <w:pPr>
        <w:tabs>
          <w:tab w:val="left" w:pos="1200"/>
          <w:tab w:val="left" w:pos="5054"/>
        </w:tabs>
        <w:autoSpaceDE w:val="0"/>
        <w:jc w:val="both"/>
        <w:rPr>
          <w:b/>
          <w:szCs w:val="24"/>
        </w:rPr>
      </w:pPr>
      <w:r>
        <w:rPr>
          <w:b/>
          <w:szCs w:val="24"/>
        </w:rPr>
        <w:t>1</w:t>
      </w:r>
      <w:r w:rsidR="006C182B">
        <w:rPr>
          <w:b/>
          <w:szCs w:val="24"/>
        </w:rPr>
        <w:t>2</w:t>
      </w:r>
      <w:r w:rsidR="00D72151" w:rsidRPr="005254FE">
        <w:rPr>
          <w:b/>
          <w:szCs w:val="24"/>
        </w:rPr>
        <w:t xml:space="preserve"> straipsnis. Baigiamosios nuostatos</w:t>
      </w:r>
    </w:p>
    <w:p w14:paraId="2ED721B7" w14:textId="77777777" w:rsidR="00E073E2" w:rsidRPr="005254FE" w:rsidRDefault="00E073E2" w:rsidP="00B06D40">
      <w:pPr>
        <w:tabs>
          <w:tab w:val="left" w:pos="1200"/>
          <w:tab w:val="left" w:pos="5054"/>
        </w:tabs>
        <w:autoSpaceDE w:val="0"/>
        <w:jc w:val="both"/>
        <w:rPr>
          <w:b/>
          <w:szCs w:val="24"/>
        </w:rPr>
      </w:pPr>
    </w:p>
    <w:p w14:paraId="218DCEC7" w14:textId="0ADA2013" w:rsidR="00D72151" w:rsidRPr="005254FE" w:rsidRDefault="0013245A" w:rsidP="0013245A">
      <w:pPr>
        <w:spacing w:line="256" w:lineRule="auto"/>
        <w:ind w:firstLine="360"/>
        <w:jc w:val="both"/>
        <w:rPr>
          <w:szCs w:val="24"/>
        </w:rPr>
      </w:pPr>
      <w:r w:rsidRPr="005254FE">
        <w:rPr>
          <w:szCs w:val="24"/>
        </w:rPr>
        <w:t xml:space="preserve">1. </w:t>
      </w:r>
      <w:r w:rsidR="00D72151" w:rsidRPr="005254FE">
        <w:rPr>
          <w:szCs w:val="24"/>
        </w:rPr>
        <w:t xml:space="preserve">Suinteresuotoms šalims Komisijos pranešimai ir kiti dokumentai siunčiami elektroninio ryšio priemonėmis Asociacijai nurodytu elektroninio pašto adresu. Ieškovui Komisijos pranešimai ir kiti dokumentai siunčiami elektroninio ryšio priemonėmis, jeigu jie Komisijai žinomi. Įteikiant asmeniui dokumentą elektroninio ryšio priemonėmis, jo įteikimo diena laikoma pirma darbo diena po dokumento išsiuntimo dienos. Jeigu elektroninio ryšio duomenys nėra žinomi, pranešimai ir dokumentai siunčiami paštu arba įteikiami pasirašytinai. </w:t>
      </w:r>
    </w:p>
    <w:p w14:paraId="38FD351C" w14:textId="2322C70C" w:rsidR="00E073E2" w:rsidRPr="005254FE" w:rsidRDefault="0013245A" w:rsidP="0013245A">
      <w:pPr>
        <w:tabs>
          <w:tab w:val="left" w:pos="993"/>
        </w:tabs>
        <w:ind w:firstLine="360"/>
        <w:rPr>
          <w:szCs w:val="24"/>
          <w:lang w:eastAsia="lt-LT"/>
        </w:rPr>
      </w:pPr>
      <w:r w:rsidRPr="005254FE">
        <w:rPr>
          <w:szCs w:val="24"/>
        </w:rPr>
        <w:t xml:space="preserve">2. </w:t>
      </w:r>
      <w:r w:rsidR="00E073E2" w:rsidRPr="005254FE">
        <w:rPr>
          <w:szCs w:val="24"/>
        </w:rPr>
        <w:t xml:space="preserve">Baigus nagrinėti etikos pažeidimo bylą, </w:t>
      </w:r>
      <w:r w:rsidRPr="005254FE">
        <w:rPr>
          <w:szCs w:val="24"/>
        </w:rPr>
        <w:t xml:space="preserve">Komisijos pirmininkas </w:t>
      </w:r>
      <w:r w:rsidR="00E073E2" w:rsidRPr="005254FE">
        <w:rPr>
          <w:szCs w:val="24"/>
        </w:rPr>
        <w:t>vis</w:t>
      </w:r>
      <w:r w:rsidRPr="005254FE">
        <w:rPr>
          <w:szCs w:val="24"/>
        </w:rPr>
        <w:t xml:space="preserve">ą bylos medžiagą </w:t>
      </w:r>
      <w:r w:rsidR="00E073E2" w:rsidRPr="005254FE">
        <w:rPr>
          <w:szCs w:val="24"/>
        </w:rPr>
        <w:t xml:space="preserve">perduoda saugoti LMGAGA administracijai. </w:t>
      </w:r>
    </w:p>
    <w:p w14:paraId="5761B3CD" w14:textId="589A75D9" w:rsidR="0024381B" w:rsidRPr="005254FE" w:rsidRDefault="00E073E2" w:rsidP="00EC1553">
      <w:pPr>
        <w:tabs>
          <w:tab w:val="left" w:pos="993"/>
        </w:tabs>
        <w:rPr>
          <w:szCs w:val="24"/>
        </w:rPr>
      </w:pPr>
      <w:r w:rsidRPr="005254FE">
        <w:rPr>
          <w:szCs w:val="24"/>
        </w:rPr>
        <w:tab/>
      </w:r>
      <w:r w:rsidR="0024381B" w:rsidRPr="005254FE">
        <w:rPr>
          <w:szCs w:val="24"/>
        </w:rPr>
        <w:t xml:space="preserve"> </w:t>
      </w:r>
    </w:p>
    <w:p w14:paraId="0248E88D" w14:textId="4A4B3A9C" w:rsidR="00EC1553" w:rsidRPr="005254FE" w:rsidRDefault="003316CB" w:rsidP="003316CB">
      <w:pPr>
        <w:tabs>
          <w:tab w:val="left" w:pos="993"/>
        </w:tabs>
        <w:jc w:val="center"/>
        <w:rPr>
          <w:szCs w:val="24"/>
          <w:lang w:eastAsia="lt-LT"/>
        </w:rPr>
      </w:pP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t>________________________________</w:t>
      </w:r>
    </w:p>
    <w:p w14:paraId="420E0D57" w14:textId="77777777" w:rsidR="00EC1553" w:rsidRPr="005254FE" w:rsidRDefault="00EC1553" w:rsidP="00EC1553">
      <w:pPr>
        <w:tabs>
          <w:tab w:val="left" w:pos="993"/>
        </w:tabs>
        <w:rPr>
          <w:szCs w:val="24"/>
        </w:rPr>
      </w:pPr>
    </w:p>
    <w:sectPr w:rsidR="00EC1553" w:rsidRPr="005254FE">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A4076" w14:textId="77777777" w:rsidR="006E5E8B" w:rsidRDefault="006E5E8B">
      <w:pPr>
        <w:rPr>
          <w:szCs w:val="24"/>
          <w:lang w:eastAsia="lt-LT"/>
        </w:rPr>
      </w:pPr>
      <w:r>
        <w:rPr>
          <w:szCs w:val="24"/>
          <w:lang w:eastAsia="lt-LT"/>
        </w:rPr>
        <w:separator/>
      </w:r>
    </w:p>
  </w:endnote>
  <w:endnote w:type="continuationSeparator" w:id="0">
    <w:p w14:paraId="3BACDCFA" w14:textId="77777777" w:rsidR="006E5E8B" w:rsidRDefault="006E5E8B">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614E" w14:textId="77777777" w:rsidR="00E63A55" w:rsidRDefault="00E63A55">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614F" w14:textId="77777777" w:rsidR="00E63A55" w:rsidRDefault="00E63A55">
    <w:pPr>
      <w:tabs>
        <w:tab w:val="center" w:pos="4819"/>
        <w:tab w:val="right" w:pos="9638"/>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6151" w14:textId="77777777" w:rsidR="00E63A55" w:rsidRDefault="00E63A55">
    <w:pPr>
      <w:tabs>
        <w:tab w:val="center" w:pos="4819"/>
        <w:tab w:val="right" w:pos="9638"/>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5B460" w14:textId="77777777" w:rsidR="006E5E8B" w:rsidRDefault="006E5E8B">
      <w:pPr>
        <w:rPr>
          <w:szCs w:val="24"/>
          <w:lang w:eastAsia="lt-LT"/>
        </w:rPr>
      </w:pPr>
      <w:r>
        <w:rPr>
          <w:szCs w:val="24"/>
          <w:lang w:eastAsia="lt-LT"/>
        </w:rPr>
        <w:separator/>
      </w:r>
    </w:p>
  </w:footnote>
  <w:footnote w:type="continuationSeparator" w:id="0">
    <w:p w14:paraId="27216CA3" w14:textId="77777777" w:rsidR="006E5E8B" w:rsidRDefault="006E5E8B">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614B" w14:textId="77777777" w:rsidR="00E63A55" w:rsidRDefault="00E63A55">
    <w:pPr>
      <w:tabs>
        <w:tab w:val="center" w:pos="4819"/>
        <w:tab w:val="right" w:pos="9638"/>
      </w:tabs>
      <w:jc w:val="center"/>
      <w:rPr>
        <w:szCs w:val="24"/>
        <w:lang w:eastAsia="lt-LT"/>
      </w:rPr>
    </w:pPr>
    <w:r>
      <w:rPr>
        <w:szCs w:val="24"/>
        <w:lang w:eastAsia="lt-LT"/>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614C" w14:textId="14D62D08" w:rsidR="00E63A55" w:rsidRDefault="00E63A55">
    <w:pPr>
      <w:tabs>
        <w:tab w:val="center" w:pos="4819"/>
        <w:tab w:val="right" w:pos="9638"/>
      </w:tabs>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sidR="00C36EBE">
      <w:rPr>
        <w:noProof/>
        <w:szCs w:val="24"/>
        <w:lang w:eastAsia="lt-LT"/>
      </w:rPr>
      <w:t>7</w:t>
    </w:r>
    <w:r>
      <w:rPr>
        <w:szCs w:val="24"/>
        <w:lang w:eastAsia="lt-LT"/>
      </w:rPr>
      <w:fldChar w:fldCharType="end"/>
    </w:r>
  </w:p>
  <w:p w14:paraId="3A01614D" w14:textId="77777777" w:rsidR="00E63A55" w:rsidRDefault="00E63A55">
    <w:pPr>
      <w:tabs>
        <w:tab w:val="center" w:pos="4819"/>
        <w:tab w:val="right" w:pos="9638"/>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6150" w14:textId="77777777" w:rsidR="00E63A55" w:rsidRDefault="00E63A55">
    <w:pPr>
      <w:tabs>
        <w:tab w:val="center" w:pos="4819"/>
        <w:tab w:val="right" w:pos="9638"/>
      </w:tabs>
      <w:rPr>
        <w:szCs w:val="24"/>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5"/>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92"/>
        </w:tabs>
        <w:ind w:left="192" w:hanging="720"/>
      </w:pPr>
    </w:lvl>
    <w:lvl w:ilvl="3">
      <w:start w:val="1"/>
      <w:numFmt w:val="decimal"/>
      <w:lvlText w:val="%1.%2.%3.%4"/>
      <w:lvlJc w:val="left"/>
      <w:pPr>
        <w:tabs>
          <w:tab w:val="num" w:pos="648"/>
        </w:tabs>
        <w:ind w:left="648" w:hanging="720"/>
      </w:pPr>
    </w:lvl>
    <w:lvl w:ilvl="4">
      <w:start w:val="1"/>
      <w:numFmt w:val="decimal"/>
      <w:lvlText w:val="%1.%2.%3.%4.%5"/>
      <w:lvlJc w:val="left"/>
      <w:pPr>
        <w:tabs>
          <w:tab w:val="num" w:pos="744"/>
        </w:tabs>
        <w:ind w:left="744"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296"/>
        </w:tabs>
        <w:ind w:left="1296" w:hanging="1440"/>
      </w:pPr>
    </w:lvl>
    <w:lvl w:ilvl="7">
      <w:start w:val="1"/>
      <w:numFmt w:val="decimal"/>
      <w:lvlText w:val="%1.%2.%3.%4.%5.%6.%7.%8"/>
      <w:lvlJc w:val="left"/>
      <w:pPr>
        <w:tabs>
          <w:tab w:val="num" w:pos="1752"/>
        </w:tabs>
        <w:ind w:left="1752" w:hanging="1440"/>
      </w:pPr>
    </w:lvl>
    <w:lvl w:ilvl="8">
      <w:start w:val="1"/>
      <w:numFmt w:val="decimal"/>
      <w:lvlText w:val="%1.%2.%3.%4.%5.%6.%7.%8.%9"/>
      <w:lvlJc w:val="left"/>
      <w:pPr>
        <w:tabs>
          <w:tab w:val="num" w:pos="1848"/>
        </w:tabs>
        <w:ind w:left="1848" w:hanging="1800"/>
      </w:pPr>
    </w:lvl>
  </w:abstractNum>
  <w:abstractNum w:abstractNumId="1" w15:restartNumberingAfterBreak="0">
    <w:nsid w:val="11D256DC"/>
    <w:multiLevelType w:val="hybridMultilevel"/>
    <w:tmpl w:val="D5EC6BC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6D42A4"/>
    <w:multiLevelType w:val="hybridMultilevel"/>
    <w:tmpl w:val="BC1AA6C2"/>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A9F761E"/>
    <w:multiLevelType w:val="hybridMultilevel"/>
    <w:tmpl w:val="1F7AD1B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5A211E1"/>
    <w:multiLevelType w:val="hybridMultilevel"/>
    <w:tmpl w:val="EA60026A"/>
    <w:lvl w:ilvl="0" w:tplc="ED3A5B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E7F142D"/>
    <w:multiLevelType w:val="hybridMultilevel"/>
    <w:tmpl w:val="139C9CF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0D"/>
    <w:rsid w:val="0004271B"/>
    <w:rsid w:val="000435C8"/>
    <w:rsid w:val="00043992"/>
    <w:rsid w:val="000511BE"/>
    <w:rsid w:val="00053A05"/>
    <w:rsid w:val="0006138B"/>
    <w:rsid w:val="00075074"/>
    <w:rsid w:val="00075758"/>
    <w:rsid w:val="00076217"/>
    <w:rsid w:val="00076594"/>
    <w:rsid w:val="000A7FED"/>
    <w:rsid w:val="000B0B88"/>
    <w:rsid w:val="000E0E4A"/>
    <w:rsid w:val="000F5A7C"/>
    <w:rsid w:val="0013245A"/>
    <w:rsid w:val="00150C12"/>
    <w:rsid w:val="0015428C"/>
    <w:rsid w:val="0018362D"/>
    <w:rsid w:val="001912F7"/>
    <w:rsid w:val="001C3785"/>
    <w:rsid w:val="001D2FF8"/>
    <w:rsid w:val="001D482F"/>
    <w:rsid w:val="00222D44"/>
    <w:rsid w:val="002345F7"/>
    <w:rsid w:val="0024381B"/>
    <w:rsid w:val="00246039"/>
    <w:rsid w:val="00276B01"/>
    <w:rsid w:val="00291E44"/>
    <w:rsid w:val="00295FCA"/>
    <w:rsid w:val="002C531A"/>
    <w:rsid w:val="002D2C7E"/>
    <w:rsid w:val="002E0AC9"/>
    <w:rsid w:val="002F6D02"/>
    <w:rsid w:val="00305984"/>
    <w:rsid w:val="0032195F"/>
    <w:rsid w:val="003316CB"/>
    <w:rsid w:val="00351350"/>
    <w:rsid w:val="0035756C"/>
    <w:rsid w:val="00360E3D"/>
    <w:rsid w:val="00365464"/>
    <w:rsid w:val="003853B5"/>
    <w:rsid w:val="0038560F"/>
    <w:rsid w:val="00385C6B"/>
    <w:rsid w:val="003875FE"/>
    <w:rsid w:val="003A2D41"/>
    <w:rsid w:val="003B6EDC"/>
    <w:rsid w:val="003E085D"/>
    <w:rsid w:val="003F3C20"/>
    <w:rsid w:val="004014B1"/>
    <w:rsid w:val="004161BA"/>
    <w:rsid w:val="00440453"/>
    <w:rsid w:val="00444E61"/>
    <w:rsid w:val="00474065"/>
    <w:rsid w:val="004935A9"/>
    <w:rsid w:val="004A036B"/>
    <w:rsid w:val="004D34A4"/>
    <w:rsid w:val="0051463B"/>
    <w:rsid w:val="00515F38"/>
    <w:rsid w:val="005254FE"/>
    <w:rsid w:val="00531068"/>
    <w:rsid w:val="00535CC0"/>
    <w:rsid w:val="00536905"/>
    <w:rsid w:val="005453AC"/>
    <w:rsid w:val="00553C8D"/>
    <w:rsid w:val="00590ED8"/>
    <w:rsid w:val="005C0B1D"/>
    <w:rsid w:val="005D779D"/>
    <w:rsid w:val="005E1885"/>
    <w:rsid w:val="005E3F78"/>
    <w:rsid w:val="005F4C83"/>
    <w:rsid w:val="006068BE"/>
    <w:rsid w:val="006168D9"/>
    <w:rsid w:val="0062115A"/>
    <w:rsid w:val="0062141D"/>
    <w:rsid w:val="00692B62"/>
    <w:rsid w:val="006B4C22"/>
    <w:rsid w:val="006C0FC4"/>
    <w:rsid w:val="006C182B"/>
    <w:rsid w:val="006D02AB"/>
    <w:rsid w:val="006E5E8B"/>
    <w:rsid w:val="006F4C7E"/>
    <w:rsid w:val="006F7CA0"/>
    <w:rsid w:val="00715AC1"/>
    <w:rsid w:val="007251D9"/>
    <w:rsid w:val="007502E2"/>
    <w:rsid w:val="00760B5A"/>
    <w:rsid w:val="00773412"/>
    <w:rsid w:val="0079301F"/>
    <w:rsid w:val="007B256F"/>
    <w:rsid w:val="007E3092"/>
    <w:rsid w:val="00817312"/>
    <w:rsid w:val="00844518"/>
    <w:rsid w:val="00845B93"/>
    <w:rsid w:val="00861593"/>
    <w:rsid w:val="0086664B"/>
    <w:rsid w:val="008773B5"/>
    <w:rsid w:val="00896398"/>
    <w:rsid w:val="008A7905"/>
    <w:rsid w:val="008C4266"/>
    <w:rsid w:val="008C792B"/>
    <w:rsid w:val="008D5D98"/>
    <w:rsid w:val="008F070D"/>
    <w:rsid w:val="008F7EA1"/>
    <w:rsid w:val="00905E22"/>
    <w:rsid w:val="00913FF6"/>
    <w:rsid w:val="009164BD"/>
    <w:rsid w:val="00933C9C"/>
    <w:rsid w:val="009350D6"/>
    <w:rsid w:val="00943698"/>
    <w:rsid w:val="009743DB"/>
    <w:rsid w:val="009748F2"/>
    <w:rsid w:val="00985DE0"/>
    <w:rsid w:val="00986DD8"/>
    <w:rsid w:val="0099150B"/>
    <w:rsid w:val="009C427B"/>
    <w:rsid w:val="009E0701"/>
    <w:rsid w:val="00A0492D"/>
    <w:rsid w:val="00A51EBC"/>
    <w:rsid w:val="00AA30C6"/>
    <w:rsid w:val="00AA4A51"/>
    <w:rsid w:val="00AC6E13"/>
    <w:rsid w:val="00AE7228"/>
    <w:rsid w:val="00AF2DC8"/>
    <w:rsid w:val="00AF3027"/>
    <w:rsid w:val="00B06D40"/>
    <w:rsid w:val="00B07E03"/>
    <w:rsid w:val="00B1373A"/>
    <w:rsid w:val="00B25787"/>
    <w:rsid w:val="00B27E97"/>
    <w:rsid w:val="00B4027B"/>
    <w:rsid w:val="00B565C2"/>
    <w:rsid w:val="00B7450D"/>
    <w:rsid w:val="00B7499D"/>
    <w:rsid w:val="00BA7779"/>
    <w:rsid w:val="00BA7FEA"/>
    <w:rsid w:val="00BB1593"/>
    <w:rsid w:val="00BB1CFD"/>
    <w:rsid w:val="00BB4111"/>
    <w:rsid w:val="00BB6A1F"/>
    <w:rsid w:val="00C06956"/>
    <w:rsid w:val="00C077A8"/>
    <w:rsid w:val="00C16722"/>
    <w:rsid w:val="00C1749D"/>
    <w:rsid w:val="00C30B2C"/>
    <w:rsid w:val="00C31D6C"/>
    <w:rsid w:val="00C32731"/>
    <w:rsid w:val="00C329AE"/>
    <w:rsid w:val="00C35091"/>
    <w:rsid w:val="00C36EBE"/>
    <w:rsid w:val="00C64BA5"/>
    <w:rsid w:val="00C757EC"/>
    <w:rsid w:val="00C80056"/>
    <w:rsid w:val="00C81FA3"/>
    <w:rsid w:val="00C97EDB"/>
    <w:rsid w:val="00CA5651"/>
    <w:rsid w:val="00CC616E"/>
    <w:rsid w:val="00CE5A2A"/>
    <w:rsid w:val="00CE65F7"/>
    <w:rsid w:val="00CF0667"/>
    <w:rsid w:val="00D06C6A"/>
    <w:rsid w:val="00D12E7E"/>
    <w:rsid w:val="00D37639"/>
    <w:rsid w:val="00D44257"/>
    <w:rsid w:val="00D57975"/>
    <w:rsid w:val="00D72151"/>
    <w:rsid w:val="00D776E7"/>
    <w:rsid w:val="00D80780"/>
    <w:rsid w:val="00D81968"/>
    <w:rsid w:val="00D92CCF"/>
    <w:rsid w:val="00DA3F01"/>
    <w:rsid w:val="00DA66DC"/>
    <w:rsid w:val="00DC30D0"/>
    <w:rsid w:val="00DC53F3"/>
    <w:rsid w:val="00DD1B35"/>
    <w:rsid w:val="00DF7B78"/>
    <w:rsid w:val="00E073E2"/>
    <w:rsid w:val="00E1109D"/>
    <w:rsid w:val="00E14507"/>
    <w:rsid w:val="00E17740"/>
    <w:rsid w:val="00E207E3"/>
    <w:rsid w:val="00E3627D"/>
    <w:rsid w:val="00E36680"/>
    <w:rsid w:val="00E374A3"/>
    <w:rsid w:val="00E427F8"/>
    <w:rsid w:val="00E51F6F"/>
    <w:rsid w:val="00E60BAF"/>
    <w:rsid w:val="00E61346"/>
    <w:rsid w:val="00E63A55"/>
    <w:rsid w:val="00E71FB1"/>
    <w:rsid w:val="00E73381"/>
    <w:rsid w:val="00E84D97"/>
    <w:rsid w:val="00E946AD"/>
    <w:rsid w:val="00E9583A"/>
    <w:rsid w:val="00EB15E8"/>
    <w:rsid w:val="00EC1553"/>
    <w:rsid w:val="00EF03B9"/>
    <w:rsid w:val="00EF278C"/>
    <w:rsid w:val="00F011F6"/>
    <w:rsid w:val="00F0183E"/>
    <w:rsid w:val="00F52F42"/>
    <w:rsid w:val="00F96EB5"/>
    <w:rsid w:val="00FB72C8"/>
    <w:rsid w:val="00FC0E4B"/>
    <w:rsid w:val="00FE305D"/>
    <w:rsid w:val="00FF7F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6091"/>
  <w15:docId w15:val="{5B46E510-DB84-4521-9B04-FFEE7FF5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73B5"/>
    <w:rPr>
      <w:rFonts w:ascii="Tahoma" w:hAnsi="Tahoma" w:cs="Tahoma"/>
      <w:sz w:val="16"/>
      <w:szCs w:val="16"/>
    </w:rPr>
  </w:style>
  <w:style w:type="character" w:customStyle="1" w:styleId="DebesliotekstasDiagrama">
    <w:name w:val="Debesėlio tekstas Diagrama"/>
    <w:basedOn w:val="Numatytasispastraiposriftas"/>
    <w:link w:val="Debesliotekstas"/>
    <w:rsid w:val="008773B5"/>
    <w:rPr>
      <w:rFonts w:ascii="Tahoma" w:hAnsi="Tahoma" w:cs="Tahoma"/>
      <w:sz w:val="16"/>
      <w:szCs w:val="16"/>
    </w:rPr>
  </w:style>
  <w:style w:type="character" w:styleId="Vietosrezervavimoenklotekstas">
    <w:name w:val="Placeholder Text"/>
    <w:basedOn w:val="Numatytasispastraiposriftas"/>
    <w:rsid w:val="008773B5"/>
    <w:rPr>
      <w:color w:val="808080"/>
    </w:rPr>
  </w:style>
  <w:style w:type="paragraph" w:styleId="prastasiniatinklio">
    <w:name w:val="Normal (Web)"/>
    <w:basedOn w:val="prastasis"/>
    <w:uiPriority w:val="99"/>
    <w:unhideWhenUsed/>
    <w:rsid w:val="00C35091"/>
    <w:pPr>
      <w:spacing w:before="100" w:beforeAutospacing="1" w:after="100" w:afterAutospacing="1"/>
    </w:pPr>
    <w:rPr>
      <w:szCs w:val="24"/>
      <w:lang w:eastAsia="lt-LT"/>
    </w:rPr>
  </w:style>
  <w:style w:type="paragraph" w:styleId="Sraopastraipa">
    <w:name w:val="List Paragraph"/>
    <w:basedOn w:val="prastasis"/>
    <w:rsid w:val="00E374A3"/>
    <w:pPr>
      <w:ind w:left="720"/>
      <w:contextualSpacing/>
    </w:pPr>
  </w:style>
  <w:style w:type="character" w:styleId="Komentaronuoroda">
    <w:name w:val="annotation reference"/>
    <w:basedOn w:val="Numatytasispastraiposriftas"/>
    <w:semiHidden/>
    <w:unhideWhenUsed/>
    <w:rsid w:val="001912F7"/>
    <w:rPr>
      <w:sz w:val="16"/>
      <w:szCs w:val="16"/>
    </w:rPr>
  </w:style>
  <w:style w:type="paragraph" w:styleId="Komentarotekstas">
    <w:name w:val="annotation text"/>
    <w:basedOn w:val="prastasis"/>
    <w:link w:val="KomentarotekstasDiagrama"/>
    <w:semiHidden/>
    <w:unhideWhenUsed/>
    <w:rsid w:val="001912F7"/>
    <w:rPr>
      <w:sz w:val="20"/>
    </w:rPr>
  </w:style>
  <w:style w:type="character" w:customStyle="1" w:styleId="KomentarotekstasDiagrama">
    <w:name w:val="Komentaro tekstas Diagrama"/>
    <w:basedOn w:val="Numatytasispastraiposriftas"/>
    <w:link w:val="Komentarotekstas"/>
    <w:semiHidden/>
    <w:rsid w:val="001912F7"/>
    <w:rPr>
      <w:sz w:val="20"/>
    </w:rPr>
  </w:style>
  <w:style w:type="paragraph" w:styleId="Komentarotema">
    <w:name w:val="annotation subject"/>
    <w:basedOn w:val="Komentarotekstas"/>
    <w:next w:val="Komentarotekstas"/>
    <w:link w:val="KomentarotemaDiagrama"/>
    <w:semiHidden/>
    <w:unhideWhenUsed/>
    <w:rsid w:val="001912F7"/>
    <w:rPr>
      <w:b/>
      <w:bCs/>
    </w:rPr>
  </w:style>
  <w:style w:type="character" w:customStyle="1" w:styleId="KomentarotemaDiagrama">
    <w:name w:val="Komentaro tema Diagrama"/>
    <w:basedOn w:val="KomentarotekstasDiagrama"/>
    <w:link w:val="Komentarotema"/>
    <w:semiHidden/>
    <w:rsid w:val="001912F7"/>
    <w:rPr>
      <w:b/>
      <w:bCs/>
      <w:sz w:val="20"/>
    </w:rPr>
  </w:style>
  <w:style w:type="paragraph" w:customStyle="1" w:styleId="list-2">
    <w:name w:val="list-2"/>
    <w:basedOn w:val="prastasis"/>
    <w:rsid w:val="0051463B"/>
    <w:pPr>
      <w:spacing w:before="100" w:beforeAutospacing="1" w:after="100" w:afterAutospacing="1"/>
    </w:pPr>
    <w:rPr>
      <w:szCs w:val="24"/>
      <w:lang w:val="en-US"/>
    </w:rPr>
  </w:style>
  <w:style w:type="paragraph" w:customStyle="1" w:styleId="BodyText1">
    <w:name w:val="Body Text1"/>
    <w:rsid w:val="00AF2DC8"/>
    <w:pPr>
      <w:ind w:firstLine="312"/>
      <w:jc w:val="both"/>
    </w:pPr>
    <w:rPr>
      <w:rFonts w:ascii="TimesLT" w:hAnsi="TimesLT"/>
      <w:snapToGrid w:val="0"/>
      <w:sz w:val="20"/>
      <w:lang w:val="en-US"/>
    </w:rPr>
  </w:style>
  <w:style w:type="paragraph" w:styleId="Pataisymai">
    <w:name w:val="Revision"/>
    <w:hidden/>
    <w:semiHidden/>
    <w:rsid w:val="00F0183E"/>
  </w:style>
  <w:style w:type="paragraph" w:customStyle="1" w:styleId="Default">
    <w:name w:val="Default"/>
    <w:rsid w:val="00B25787"/>
    <w:pPr>
      <w:autoSpaceDE w:val="0"/>
      <w:autoSpaceDN w:val="0"/>
      <w:adjustRightInd w:val="0"/>
    </w:pPr>
    <w:rP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7702">
      <w:bodyDiv w:val="1"/>
      <w:marLeft w:val="0"/>
      <w:marRight w:val="0"/>
      <w:marTop w:val="0"/>
      <w:marBottom w:val="0"/>
      <w:divBdr>
        <w:top w:val="none" w:sz="0" w:space="0" w:color="auto"/>
        <w:left w:val="none" w:sz="0" w:space="0" w:color="auto"/>
        <w:bottom w:val="none" w:sz="0" w:space="0" w:color="auto"/>
        <w:right w:val="none" w:sz="0" w:space="0" w:color="auto"/>
      </w:divBdr>
    </w:div>
    <w:div w:id="789131785">
      <w:bodyDiv w:val="1"/>
      <w:marLeft w:val="0"/>
      <w:marRight w:val="0"/>
      <w:marTop w:val="0"/>
      <w:marBottom w:val="0"/>
      <w:divBdr>
        <w:top w:val="none" w:sz="0" w:space="0" w:color="auto"/>
        <w:left w:val="none" w:sz="0" w:space="0" w:color="auto"/>
        <w:bottom w:val="none" w:sz="0" w:space="0" w:color="auto"/>
        <w:right w:val="none" w:sz="0" w:space="0" w:color="auto"/>
      </w:divBdr>
    </w:div>
    <w:div w:id="970787475">
      <w:bodyDiv w:val="1"/>
      <w:marLeft w:val="0"/>
      <w:marRight w:val="0"/>
      <w:marTop w:val="0"/>
      <w:marBottom w:val="0"/>
      <w:divBdr>
        <w:top w:val="none" w:sz="0" w:space="0" w:color="auto"/>
        <w:left w:val="none" w:sz="0" w:space="0" w:color="auto"/>
        <w:bottom w:val="none" w:sz="0" w:space="0" w:color="auto"/>
        <w:right w:val="none" w:sz="0" w:space="0" w:color="auto"/>
      </w:divBdr>
    </w:div>
    <w:div w:id="1355351753">
      <w:bodyDiv w:val="1"/>
      <w:marLeft w:val="0"/>
      <w:marRight w:val="0"/>
      <w:marTop w:val="0"/>
      <w:marBottom w:val="0"/>
      <w:divBdr>
        <w:top w:val="none" w:sz="0" w:space="0" w:color="auto"/>
        <w:left w:val="none" w:sz="0" w:space="0" w:color="auto"/>
        <w:bottom w:val="none" w:sz="0" w:space="0" w:color="auto"/>
        <w:right w:val="none" w:sz="0" w:space="0" w:color="auto"/>
      </w:divBdr>
    </w:div>
    <w:div w:id="1680230330">
      <w:bodyDiv w:val="1"/>
      <w:marLeft w:val="0"/>
      <w:marRight w:val="0"/>
      <w:marTop w:val="0"/>
      <w:marBottom w:val="0"/>
      <w:divBdr>
        <w:top w:val="none" w:sz="0" w:space="0" w:color="auto"/>
        <w:left w:val="none" w:sz="0" w:space="0" w:color="auto"/>
        <w:bottom w:val="none" w:sz="0" w:space="0" w:color="auto"/>
        <w:right w:val="none" w:sz="0" w:space="0" w:color="auto"/>
      </w:divBdr>
    </w:div>
    <w:div w:id="1710228324">
      <w:bodyDiv w:val="1"/>
      <w:marLeft w:val="0"/>
      <w:marRight w:val="0"/>
      <w:marTop w:val="0"/>
      <w:marBottom w:val="0"/>
      <w:divBdr>
        <w:top w:val="none" w:sz="0" w:space="0" w:color="auto"/>
        <w:left w:val="none" w:sz="0" w:space="0" w:color="auto"/>
        <w:bottom w:val="none" w:sz="0" w:space="0" w:color="auto"/>
        <w:right w:val="none" w:sz="0" w:space="0" w:color="auto"/>
      </w:divBdr>
    </w:div>
    <w:div w:id="18593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21B5-D679-453F-B269-3BFAC94E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16264</Words>
  <Characters>9271</Characters>
  <Application>Microsoft Office Word</Application>
  <DocSecurity>0</DocSecurity>
  <Lines>77</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25485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V.Rudenaite</dc:creator>
  <cp:lastModifiedBy>erika jablonauskaite</cp:lastModifiedBy>
  <cp:revision>3</cp:revision>
  <dcterms:created xsi:type="dcterms:W3CDTF">2020-09-03T05:47:00Z</dcterms:created>
  <dcterms:modified xsi:type="dcterms:W3CDTF">2020-12-31T12:33:00Z</dcterms:modified>
</cp:coreProperties>
</file>