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1D21A2" w14:textId="77777777" w:rsidR="00553B8F" w:rsidRPr="00553B8F" w:rsidRDefault="00553B8F" w:rsidP="00553B8F">
      <w:pPr>
        <w:shd w:val="clear" w:color="auto" w:fill="FFFFFF"/>
        <w:spacing w:before="525" w:after="345" w:line="240" w:lineRule="auto"/>
        <w:outlineLvl w:val="1"/>
        <w:rPr>
          <w:rFonts w:ascii="Georgia" w:eastAsia="Times New Roman" w:hAnsi="Georgia" w:cs="Times New Roman"/>
          <w:b/>
          <w:bCs/>
          <w:color w:val="454545"/>
          <w:sz w:val="33"/>
          <w:szCs w:val="33"/>
          <w:lang w:eastAsia="lt-LT"/>
        </w:rPr>
      </w:pPr>
      <w:r w:rsidRPr="00553B8F">
        <w:rPr>
          <w:rFonts w:ascii="Georgia" w:eastAsia="Times New Roman" w:hAnsi="Georgia" w:cs="Times New Roman"/>
          <w:b/>
          <w:bCs/>
          <w:color w:val="454545"/>
          <w:sz w:val="33"/>
          <w:szCs w:val="33"/>
          <w:lang w:eastAsia="lt-LT"/>
        </w:rPr>
        <w:t>Išimtinė laikina parama ūkininkams ir MVĮ, kuriuos ypač paveikė COVID-19 krizė (2021 m.)</w:t>
      </w:r>
    </w:p>
    <w:p w14:paraId="73A022B6" w14:textId="77777777" w:rsidR="00553B8F" w:rsidRPr="00553B8F" w:rsidRDefault="00553B8F" w:rsidP="00553B8F">
      <w:pPr>
        <w:shd w:val="clear" w:color="auto" w:fill="FFFFFF"/>
        <w:spacing w:after="0" w:line="215" w:lineRule="atLeast"/>
        <w:jc w:val="both"/>
        <w:rPr>
          <w:rFonts w:ascii="Open Sans" w:eastAsia="Times New Roman" w:hAnsi="Open Sans" w:cs="Open Sans"/>
          <w:color w:val="666666"/>
          <w:sz w:val="21"/>
          <w:szCs w:val="21"/>
          <w:lang w:eastAsia="lt-LT"/>
        </w:rPr>
      </w:pPr>
      <w:r w:rsidRPr="00553B8F">
        <w:rPr>
          <w:rFonts w:ascii="Open Sans" w:eastAsia="Times New Roman" w:hAnsi="Open Sans" w:cs="Open Sans"/>
          <w:b/>
          <w:bCs/>
          <w:color w:val="666666"/>
          <w:sz w:val="21"/>
          <w:szCs w:val="21"/>
          <w:lang w:eastAsia="lt-LT"/>
        </w:rPr>
        <w:t>Priemonės veiklos sritis</w:t>
      </w:r>
      <w:r w:rsidRPr="00553B8F">
        <w:rPr>
          <w:rFonts w:ascii="Open Sans" w:eastAsia="Times New Roman" w:hAnsi="Open Sans" w:cs="Open Sans"/>
          <w:color w:val="666666"/>
          <w:sz w:val="21"/>
          <w:szCs w:val="21"/>
          <w:lang w:eastAsia="lt-LT"/>
        </w:rPr>
        <w:t> prisideda prie ES kaimo plėtros politikos:</w:t>
      </w:r>
    </w:p>
    <w:p w14:paraId="616083C5" w14:textId="77777777" w:rsidR="00553B8F" w:rsidRPr="00553B8F" w:rsidRDefault="00553B8F" w:rsidP="00553B8F">
      <w:pPr>
        <w:shd w:val="clear" w:color="auto" w:fill="FFFFFF"/>
        <w:spacing w:after="0" w:line="215" w:lineRule="atLeast"/>
        <w:jc w:val="both"/>
        <w:rPr>
          <w:rFonts w:ascii="Open Sans" w:eastAsia="Times New Roman" w:hAnsi="Open Sans" w:cs="Open Sans"/>
          <w:color w:val="666666"/>
          <w:sz w:val="21"/>
          <w:szCs w:val="21"/>
          <w:lang w:eastAsia="lt-LT"/>
        </w:rPr>
      </w:pPr>
      <w:r w:rsidRPr="00553B8F">
        <w:rPr>
          <w:rFonts w:ascii="Open Sans" w:eastAsia="Times New Roman" w:hAnsi="Open Sans" w:cs="Open Sans"/>
          <w:color w:val="666666"/>
          <w:sz w:val="21"/>
          <w:szCs w:val="21"/>
          <w:lang w:eastAsia="lt-LT"/>
        </w:rPr>
        <w:t> </w:t>
      </w:r>
    </w:p>
    <w:p w14:paraId="4EAC0CE2" w14:textId="77777777" w:rsidR="00553B8F" w:rsidRPr="00553B8F" w:rsidRDefault="00553B8F" w:rsidP="00553B8F">
      <w:pPr>
        <w:shd w:val="clear" w:color="auto" w:fill="FFFFFF"/>
        <w:spacing w:after="0" w:line="240" w:lineRule="auto"/>
        <w:jc w:val="both"/>
        <w:rPr>
          <w:rFonts w:ascii="Open Sans" w:eastAsia="Times New Roman" w:hAnsi="Open Sans" w:cs="Open Sans"/>
          <w:color w:val="666666"/>
          <w:sz w:val="21"/>
          <w:szCs w:val="21"/>
          <w:lang w:eastAsia="lt-LT"/>
        </w:rPr>
      </w:pPr>
      <w:r w:rsidRPr="00553B8F">
        <w:rPr>
          <w:rFonts w:ascii="Open Sans" w:eastAsia="Times New Roman" w:hAnsi="Open Sans" w:cs="Open Sans"/>
          <w:color w:val="666666"/>
          <w:sz w:val="21"/>
          <w:szCs w:val="21"/>
          <w:lang w:eastAsia="lt-LT"/>
        </w:rPr>
        <w:t>- Antrojo prioriteto „Didinti ūkių perspektyvumą ir visų tipų žemės ūkio veiklos konkurencingumą visuose regionuose, taip pat skatinti inovacines ūkių technologijas ir tvarų miškų valdymą“ tikslinės srities „Visų ūkių ekonominės veiklos rezultatų gerinimas ir palankesnių sąlygų ūkių restruktūrizavimui ir modernizavimui sudarymas, visų pirma siekiant intensyvinti dalyvavimą rinkoje ir orientavimą, taip pat žemės ūkio įvairinimą“ įgyvendinimo;</w:t>
      </w:r>
    </w:p>
    <w:p w14:paraId="39771EA8" w14:textId="77777777" w:rsidR="00553B8F" w:rsidRPr="00553B8F" w:rsidRDefault="00553B8F" w:rsidP="00553B8F">
      <w:pPr>
        <w:shd w:val="clear" w:color="auto" w:fill="FFFFFF"/>
        <w:spacing w:after="0" w:line="240" w:lineRule="auto"/>
        <w:jc w:val="both"/>
        <w:rPr>
          <w:rFonts w:ascii="Open Sans" w:eastAsia="Times New Roman" w:hAnsi="Open Sans" w:cs="Open Sans"/>
          <w:color w:val="666666"/>
          <w:sz w:val="21"/>
          <w:szCs w:val="21"/>
          <w:lang w:eastAsia="lt-LT"/>
        </w:rPr>
      </w:pPr>
      <w:r w:rsidRPr="00553B8F">
        <w:rPr>
          <w:rFonts w:ascii="Open Sans" w:eastAsia="Times New Roman" w:hAnsi="Open Sans" w:cs="Open Sans"/>
          <w:color w:val="666666"/>
          <w:sz w:val="21"/>
          <w:szCs w:val="21"/>
          <w:lang w:eastAsia="lt-LT"/>
        </w:rPr>
        <w:t xml:space="preserve">- Šeštojo prioriteto „Skatinti socialinę </w:t>
      </w:r>
      <w:proofErr w:type="spellStart"/>
      <w:r w:rsidRPr="00553B8F">
        <w:rPr>
          <w:rFonts w:ascii="Open Sans" w:eastAsia="Times New Roman" w:hAnsi="Open Sans" w:cs="Open Sans"/>
          <w:color w:val="666666"/>
          <w:sz w:val="21"/>
          <w:szCs w:val="21"/>
          <w:lang w:eastAsia="lt-LT"/>
        </w:rPr>
        <w:t>įtrauktį</w:t>
      </w:r>
      <w:proofErr w:type="spellEnd"/>
      <w:r w:rsidRPr="00553B8F">
        <w:rPr>
          <w:rFonts w:ascii="Open Sans" w:eastAsia="Times New Roman" w:hAnsi="Open Sans" w:cs="Open Sans"/>
          <w:color w:val="666666"/>
          <w:sz w:val="21"/>
          <w:szCs w:val="21"/>
          <w:lang w:eastAsia="lt-LT"/>
        </w:rPr>
        <w:t>, skurdo mažinimą ir ekonominę plėtrą kaimo vietovėse“ tikslinės srities „Veiklos įvairinimo, mažųjų įmonių kūrimo ir plėtojimo, taip pat darbo vietų kūrimo lengvinimas“ įgyvendinimo.</w:t>
      </w:r>
    </w:p>
    <w:p w14:paraId="29DFE3BB" w14:textId="77777777" w:rsidR="00553B8F" w:rsidRPr="00553B8F" w:rsidRDefault="00553B8F" w:rsidP="00553B8F">
      <w:pPr>
        <w:shd w:val="clear" w:color="auto" w:fill="FFFFFF"/>
        <w:spacing w:after="0" w:line="240" w:lineRule="auto"/>
        <w:jc w:val="both"/>
        <w:rPr>
          <w:rFonts w:ascii="Open Sans" w:eastAsia="Times New Roman" w:hAnsi="Open Sans" w:cs="Open Sans"/>
          <w:color w:val="666666"/>
          <w:sz w:val="21"/>
          <w:szCs w:val="21"/>
          <w:lang w:eastAsia="lt-LT"/>
        </w:rPr>
      </w:pPr>
      <w:r w:rsidRPr="00553B8F">
        <w:rPr>
          <w:rFonts w:ascii="Open Sans" w:eastAsia="Times New Roman" w:hAnsi="Open Sans" w:cs="Open Sans"/>
          <w:color w:val="666666"/>
          <w:sz w:val="21"/>
          <w:szCs w:val="21"/>
          <w:lang w:eastAsia="lt-LT"/>
        </w:rPr>
        <w:t> </w:t>
      </w:r>
    </w:p>
    <w:p w14:paraId="0D304877" w14:textId="77777777" w:rsidR="00553B8F" w:rsidRPr="00553B8F" w:rsidRDefault="00553B8F" w:rsidP="00553B8F">
      <w:pPr>
        <w:shd w:val="clear" w:color="auto" w:fill="FFFFFF"/>
        <w:spacing w:after="0" w:line="240" w:lineRule="auto"/>
        <w:jc w:val="both"/>
        <w:rPr>
          <w:rFonts w:ascii="Open Sans" w:eastAsia="Times New Roman" w:hAnsi="Open Sans" w:cs="Open Sans"/>
          <w:color w:val="666666"/>
          <w:sz w:val="21"/>
          <w:szCs w:val="21"/>
          <w:lang w:eastAsia="lt-LT"/>
        </w:rPr>
      </w:pPr>
      <w:r w:rsidRPr="00553B8F">
        <w:rPr>
          <w:rFonts w:ascii="Open Sans" w:eastAsia="Times New Roman" w:hAnsi="Open Sans" w:cs="Open Sans"/>
          <w:color w:val="666666"/>
          <w:sz w:val="21"/>
          <w:szCs w:val="21"/>
          <w:lang w:eastAsia="lt-LT"/>
        </w:rPr>
        <w:t>Priemonės įgyvendinimu siekiama prisidėti prie kompleksinio tikslo – tvari plėtra, pasiekimo užtikrinimo.</w:t>
      </w:r>
    </w:p>
    <w:p w14:paraId="1058B44E" w14:textId="77777777" w:rsidR="00553B8F" w:rsidRPr="00553B8F" w:rsidRDefault="00553B8F" w:rsidP="00553B8F">
      <w:pPr>
        <w:shd w:val="clear" w:color="auto" w:fill="FFFFFF"/>
        <w:spacing w:after="0" w:line="215" w:lineRule="atLeast"/>
        <w:jc w:val="both"/>
        <w:rPr>
          <w:rFonts w:ascii="Open Sans" w:eastAsia="Times New Roman" w:hAnsi="Open Sans" w:cs="Open Sans"/>
          <w:color w:val="666666"/>
          <w:sz w:val="21"/>
          <w:szCs w:val="21"/>
          <w:lang w:eastAsia="lt-LT"/>
        </w:rPr>
      </w:pPr>
      <w:r w:rsidRPr="00553B8F">
        <w:rPr>
          <w:rFonts w:ascii="Open Sans" w:eastAsia="Times New Roman" w:hAnsi="Open Sans" w:cs="Open Sans"/>
          <w:color w:val="666666"/>
          <w:sz w:val="21"/>
          <w:szCs w:val="21"/>
          <w:lang w:eastAsia="lt-LT"/>
        </w:rPr>
        <w:t> </w:t>
      </w:r>
    </w:p>
    <w:p w14:paraId="3609DB38" w14:textId="77777777" w:rsidR="00553B8F" w:rsidRPr="00553B8F" w:rsidRDefault="00553B8F" w:rsidP="00553B8F">
      <w:pPr>
        <w:shd w:val="clear" w:color="auto" w:fill="FFFFFF"/>
        <w:spacing w:after="0" w:line="215" w:lineRule="atLeast"/>
        <w:jc w:val="both"/>
        <w:rPr>
          <w:rFonts w:ascii="Open Sans" w:eastAsia="Times New Roman" w:hAnsi="Open Sans" w:cs="Open Sans"/>
          <w:color w:val="666666"/>
          <w:sz w:val="21"/>
          <w:szCs w:val="21"/>
          <w:lang w:eastAsia="lt-LT"/>
        </w:rPr>
      </w:pPr>
      <w:r w:rsidRPr="00553B8F">
        <w:rPr>
          <w:rFonts w:ascii="Open Sans" w:eastAsia="Times New Roman" w:hAnsi="Open Sans" w:cs="Open Sans"/>
          <w:b/>
          <w:bCs/>
          <w:color w:val="666666"/>
          <w:sz w:val="21"/>
          <w:szCs w:val="21"/>
          <w:lang w:eastAsia="lt-LT"/>
        </w:rPr>
        <w:t>Galimi pareiškėjai:</w:t>
      </w:r>
    </w:p>
    <w:p w14:paraId="332BC6BD" w14:textId="77777777" w:rsidR="00553B8F" w:rsidRPr="00553B8F" w:rsidRDefault="00553B8F" w:rsidP="00553B8F">
      <w:pPr>
        <w:numPr>
          <w:ilvl w:val="0"/>
          <w:numId w:val="1"/>
        </w:numPr>
        <w:shd w:val="clear" w:color="auto" w:fill="FFFFFF"/>
        <w:spacing w:before="100" w:beforeAutospacing="1" w:after="100" w:afterAutospacing="1" w:line="240" w:lineRule="auto"/>
        <w:jc w:val="both"/>
        <w:rPr>
          <w:rFonts w:ascii="Open Sans" w:eastAsia="Times New Roman" w:hAnsi="Open Sans" w:cs="Open Sans"/>
          <w:color w:val="666666"/>
          <w:sz w:val="21"/>
          <w:szCs w:val="21"/>
          <w:lang w:eastAsia="lt-LT"/>
        </w:rPr>
      </w:pPr>
      <w:r w:rsidRPr="00553B8F">
        <w:rPr>
          <w:rFonts w:ascii="Open Sans" w:eastAsia="Times New Roman" w:hAnsi="Open Sans" w:cs="Open Sans"/>
          <w:color w:val="666666"/>
          <w:sz w:val="21"/>
          <w:szCs w:val="21"/>
          <w:lang w:eastAsia="lt-LT"/>
        </w:rPr>
        <w:t>žemės ūkio veiklos subjektai (fiziniai ir juridiniai asmenys), užsiimantys žemės ūkio produktų, išskyrus žuvininkystės produktus, perdirbimu;</w:t>
      </w:r>
    </w:p>
    <w:p w14:paraId="317420DF" w14:textId="77777777" w:rsidR="00553B8F" w:rsidRPr="00553B8F" w:rsidRDefault="00553B8F" w:rsidP="00553B8F">
      <w:pPr>
        <w:numPr>
          <w:ilvl w:val="0"/>
          <w:numId w:val="1"/>
        </w:numPr>
        <w:shd w:val="clear" w:color="auto" w:fill="FFFFFF"/>
        <w:spacing w:before="100" w:beforeAutospacing="1" w:after="100" w:afterAutospacing="1" w:line="240" w:lineRule="auto"/>
        <w:jc w:val="both"/>
        <w:rPr>
          <w:rFonts w:ascii="Open Sans" w:eastAsia="Times New Roman" w:hAnsi="Open Sans" w:cs="Open Sans"/>
          <w:color w:val="666666"/>
          <w:sz w:val="21"/>
          <w:szCs w:val="21"/>
          <w:lang w:eastAsia="lt-LT"/>
        </w:rPr>
      </w:pPr>
      <w:r w:rsidRPr="00553B8F">
        <w:rPr>
          <w:rFonts w:ascii="Open Sans" w:eastAsia="Times New Roman" w:hAnsi="Open Sans" w:cs="Open Sans"/>
          <w:color w:val="666666"/>
          <w:sz w:val="21"/>
          <w:szCs w:val="21"/>
          <w:lang w:eastAsia="lt-LT"/>
        </w:rPr>
        <w:t>labai mažos ir mažos įmonės (neatsižvelgiant į jų teisinę formą, išskyrus žemės ūkio veiklos subjektus), užsiimantys Sutarties dėl Europos Sąjungos veikimo I priede nurodytų žemės ūkio produktų, išskyrus žuvininkystės produktus, perdirbimu;</w:t>
      </w:r>
    </w:p>
    <w:p w14:paraId="4F1DC72E" w14:textId="77777777" w:rsidR="00553B8F" w:rsidRPr="00553B8F" w:rsidRDefault="00553B8F" w:rsidP="00553B8F">
      <w:pPr>
        <w:numPr>
          <w:ilvl w:val="0"/>
          <w:numId w:val="1"/>
        </w:numPr>
        <w:shd w:val="clear" w:color="auto" w:fill="FFFFFF"/>
        <w:spacing w:before="100" w:beforeAutospacing="1" w:after="100" w:afterAutospacing="1" w:line="240" w:lineRule="auto"/>
        <w:jc w:val="both"/>
        <w:rPr>
          <w:rFonts w:ascii="Open Sans" w:eastAsia="Times New Roman" w:hAnsi="Open Sans" w:cs="Open Sans"/>
          <w:color w:val="666666"/>
          <w:sz w:val="21"/>
          <w:szCs w:val="21"/>
          <w:lang w:eastAsia="lt-LT"/>
        </w:rPr>
      </w:pPr>
      <w:r w:rsidRPr="00553B8F">
        <w:rPr>
          <w:rFonts w:ascii="Open Sans" w:eastAsia="Times New Roman" w:hAnsi="Open Sans" w:cs="Open Sans"/>
          <w:color w:val="666666"/>
          <w:sz w:val="21"/>
          <w:szCs w:val="21"/>
          <w:lang w:eastAsia="lt-LT"/>
        </w:rPr>
        <w:t>fiziniai asmenys, savarankiškai vykdantys veiklą pagal verslo liudijimą ar įregistravę individualią veiklą, užsiimantys Sutarties dėl Europos Sąjungos veikimo I priede nurodytų žemės ūkio produktų, išskyrus žuvininkystės produktus, perdirbimu;</w:t>
      </w:r>
    </w:p>
    <w:p w14:paraId="446F0415" w14:textId="77777777" w:rsidR="00553B8F" w:rsidRPr="00553B8F" w:rsidRDefault="00553B8F" w:rsidP="00553B8F">
      <w:pPr>
        <w:numPr>
          <w:ilvl w:val="0"/>
          <w:numId w:val="1"/>
        </w:numPr>
        <w:shd w:val="clear" w:color="auto" w:fill="FFFFFF"/>
        <w:spacing w:before="100" w:beforeAutospacing="1" w:after="100" w:afterAutospacing="1" w:line="240" w:lineRule="auto"/>
        <w:jc w:val="both"/>
        <w:rPr>
          <w:rFonts w:ascii="Open Sans" w:eastAsia="Times New Roman" w:hAnsi="Open Sans" w:cs="Open Sans"/>
          <w:color w:val="666666"/>
          <w:sz w:val="21"/>
          <w:szCs w:val="21"/>
          <w:lang w:eastAsia="lt-LT"/>
        </w:rPr>
      </w:pPr>
      <w:r w:rsidRPr="00553B8F">
        <w:rPr>
          <w:rFonts w:ascii="Open Sans" w:eastAsia="Times New Roman" w:hAnsi="Open Sans" w:cs="Open Sans"/>
          <w:color w:val="666666"/>
          <w:sz w:val="21"/>
          <w:szCs w:val="21"/>
          <w:lang w:eastAsia="lt-LT"/>
        </w:rPr>
        <w:t xml:space="preserve">žemės ūkio veiklos subjektai (fiziniai ir juridiniai asmenys), užsiimantys SESV I priede nurodytų žemės ūkio produktų, išskyrus žuvininkystės produktus, rinkodara arba plėtojimu, kurių pajamos gaunamos iš daržininkystės, </w:t>
      </w:r>
      <w:proofErr w:type="spellStart"/>
      <w:r w:rsidRPr="00553B8F">
        <w:rPr>
          <w:rFonts w:ascii="Open Sans" w:eastAsia="Times New Roman" w:hAnsi="Open Sans" w:cs="Open Sans"/>
          <w:color w:val="666666"/>
          <w:sz w:val="21"/>
          <w:szCs w:val="21"/>
          <w:lang w:eastAsia="lt-LT"/>
        </w:rPr>
        <w:t>uogininkystės</w:t>
      </w:r>
      <w:proofErr w:type="spellEnd"/>
      <w:r w:rsidRPr="00553B8F">
        <w:rPr>
          <w:rFonts w:ascii="Open Sans" w:eastAsia="Times New Roman" w:hAnsi="Open Sans" w:cs="Open Sans"/>
          <w:color w:val="666666"/>
          <w:sz w:val="21"/>
          <w:szCs w:val="21"/>
          <w:lang w:eastAsia="lt-LT"/>
        </w:rPr>
        <w:t xml:space="preserve"> arba sodininkystės veiklos sudaro ne mažiau kaip 50 proc. visų veiklos pajamų;</w:t>
      </w:r>
    </w:p>
    <w:p w14:paraId="71FC6155" w14:textId="77777777" w:rsidR="00553B8F" w:rsidRPr="00553B8F" w:rsidRDefault="00553B8F" w:rsidP="00553B8F">
      <w:pPr>
        <w:numPr>
          <w:ilvl w:val="0"/>
          <w:numId w:val="1"/>
        </w:numPr>
        <w:shd w:val="clear" w:color="auto" w:fill="FFFFFF"/>
        <w:spacing w:before="100" w:beforeAutospacing="1" w:after="100" w:afterAutospacing="1" w:line="240" w:lineRule="auto"/>
        <w:jc w:val="both"/>
        <w:rPr>
          <w:rFonts w:ascii="Open Sans" w:eastAsia="Times New Roman" w:hAnsi="Open Sans" w:cs="Open Sans"/>
          <w:color w:val="666666"/>
          <w:sz w:val="21"/>
          <w:szCs w:val="21"/>
          <w:lang w:eastAsia="lt-LT"/>
        </w:rPr>
      </w:pPr>
      <w:r w:rsidRPr="00553B8F">
        <w:rPr>
          <w:rFonts w:ascii="Open Sans" w:eastAsia="Times New Roman" w:hAnsi="Open Sans" w:cs="Open Sans"/>
          <w:color w:val="666666"/>
          <w:sz w:val="21"/>
          <w:szCs w:val="21"/>
          <w:lang w:eastAsia="lt-LT"/>
        </w:rPr>
        <w:t>žemės ūkio veiklos subjektai (fiziniai ir juridiniai asmenys), gaunantys pajamų iš gyvulininkystės veiklos.</w:t>
      </w:r>
    </w:p>
    <w:p w14:paraId="7A2EF38F" w14:textId="77777777" w:rsidR="00553B8F" w:rsidRPr="00553B8F" w:rsidRDefault="00553B8F" w:rsidP="00553B8F">
      <w:pPr>
        <w:shd w:val="clear" w:color="auto" w:fill="FFFFFF"/>
        <w:spacing w:after="0" w:line="215" w:lineRule="atLeast"/>
        <w:jc w:val="both"/>
        <w:rPr>
          <w:rFonts w:ascii="Open Sans" w:eastAsia="Times New Roman" w:hAnsi="Open Sans" w:cs="Open Sans"/>
          <w:color w:val="666666"/>
          <w:sz w:val="21"/>
          <w:szCs w:val="21"/>
          <w:lang w:eastAsia="lt-LT"/>
        </w:rPr>
      </w:pPr>
      <w:r w:rsidRPr="00553B8F">
        <w:rPr>
          <w:rFonts w:ascii="Open Sans" w:eastAsia="Times New Roman" w:hAnsi="Open Sans" w:cs="Open Sans"/>
          <w:b/>
          <w:bCs/>
          <w:color w:val="666666"/>
          <w:sz w:val="21"/>
          <w:szCs w:val="21"/>
          <w:lang w:eastAsia="lt-LT"/>
        </w:rPr>
        <w:t>Paramos suma:</w:t>
      </w:r>
    </w:p>
    <w:p w14:paraId="7642B48D" w14:textId="77777777" w:rsidR="00553B8F" w:rsidRPr="00553B8F" w:rsidRDefault="00553B8F" w:rsidP="00553B8F">
      <w:pPr>
        <w:numPr>
          <w:ilvl w:val="0"/>
          <w:numId w:val="2"/>
        </w:numPr>
        <w:shd w:val="clear" w:color="auto" w:fill="FFFFFF"/>
        <w:spacing w:before="100" w:beforeAutospacing="1" w:after="100" w:afterAutospacing="1" w:line="240" w:lineRule="auto"/>
        <w:jc w:val="both"/>
        <w:rPr>
          <w:rFonts w:ascii="Open Sans" w:eastAsia="Times New Roman" w:hAnsi="Open Sans" w:cs="Open Sans"/>
          <w:color w:val="666666"/>
          <w:sz w:val="21"/>
          <w:szCs w:val="21"/>
          <w:lang w:eastAsia="lt-LT"/>
        </w:rPr>
      </w:pPr>
      <w:r w:rsidRPr="00553B8F">
        <w:rPr>
          <w:rFonts w:ascii="Open Sans" w:eastAsia="Times New Roman" w:hAnsi="Open Sans" w:cs="Open Sans"/>
          <w:color w:val="666666"/>
          <w:sz w:val="21"/>
          <w:szCs w:val="21"/>
          <w:lang w:eastAsia="lt-LT"/>
        </w:rPr>
        <w:t>žemės ūkio veiklos subjektui, juridiniam asmeniui – 1 800 Eur dydžio išmoka  kiekvienam samdomam darbuotojui (vertinamas darbuotojų skaičius 2020 m. kovo 16 d.). Skiriama ne didesnė kaip 7 000 Eur išmoka vienam žemės ūkio veiklos subjektui, juridiniam asmeniui;</w:t>
      </w:r>
    </w:p>
    <w:p w14:paraId="78156BF2" w14:textId="77777777" w:rsidR="00553B8F" w:rsidRPr="00553B8F" w:rsidRDefault="00553B8F" w:rsidP="00553B8F">
      <w:pPr>
        <w:numPr>
          <w:ilvl w:val="0"/>
          <w:numId w:val="2"/>
        </w:numPr>
        <w:shd w:val="clear" w:color="auto" w:fill="FFFFFF"/>
        <w:spacing w:before="100" w:beforeAutospacing="1" w:after="100" w:afterAutospacing="1" w:line="240" w:lineRule="auto"/>
        <w:jc w:val="both"/>
        <w:rPr>
          <w:rFonts w:ascii="Open Sans" w:eastAsia="Times New Roman" w:hAnsi="Open Sans" w:cs="Open Sans"/>
          <w:color w:val="666666"/>
          <w:sz w:val="21"/>
          <w:szCs w:val="21"/>
          <w:lang w:eastAsia="lt-LT"/>
        </w:rPr>
      </w:pPr>
      <w:r w:rsidRPr="00553B8F">
        <w:rPr>
          <w:rFonts w:ascii="Open Sans" w:eastAsia="Times New Roman" w:hAnsi="Open Sans" w:cs="Open Sans"/>
          <w:color w:val="666666"/>
          <w:sz w:val="21"/>
          <w:szCs w:val="21"/>
          <w:lang w:eastAsia="lt-LT"/>
        </w:rPr>
        <w:t>žemės ūkio veiklos subjektui, fiziniam asmeniui – 1 800 Eur dydžio išmoka. Jeigu valdoje ar ūkyje yra partnerių ir / ar samdomų darbuotojų, papildomai skiriama 1 800 Eur dydžio išmoka kiekvienam partneriui ir / ar samdomam darbuotojui. Skiriama ne didesnė kaip 7 000 Eur išmoka vienam žemės ūkio veiklos subjektui, fiziniam asmeniui;</w:t>
      </w:r>
    </w:p>
    <w:p w14:paraId="68DB2450" w14:textId="77777777" w:rsidR="00553B8F" w:rsidRPr="00553B8F" w:rsidRDefault="00553B8F" w:rsidP="00553B8F">
      <w:pPr>
        <w:numPr>
          <w:ilvl w:val="0"/>
          <w:numId w:val="2"/>
        </w:numPr>
        <w:shd w:val="clear" w:color="auto" w:fill="FFFFFF"/>
        <w:spacing w:before="100" w:beforeAutospacing="1" w:after="100" w:afterAutospacing="1" w:line="240" w:lineRule="auto"/>
        <w:jc w:val="both"/>
        <w:rPr>
          <w:rFonts w:ascii="Open Sans" w:eastAsia="Times New Roman" w:hAnsi="Open Sans" w:cs="Open Sans"/>
          <w:color w:val="666666"/>
          <w:sz w:val="21"/>
          <w:szCs w:val="21"/>
          <w:lang w:eastAsia="lt-LT"/>
        </w:rPr>
      </w:pPr>
      <w:r w:rsidRPr="00553B8F">
        <w:rPr>
          <w:rFonts w:ascii="Open Sans" w:eastAsia="Times New Roman" w:hAnsi="Open Sans" w:cs="Open Sans"/>
          <w:color w:val="666666"/>
          <w:sz w:val="21"/>
          <w:szCs w:val="21"/>
          <w:lang w:eastAsia="lt-LT"/>
        </w:rPr>
        <w:t xml:space="preserve">juridiniam asmeniui (neatsižvelgiant į teisinę formą; išskyrus žemės ūkio veiklos subjektus), atitinkančiam labai mažos ir mažos įmonės statusą – 1 800 Eur dydžio išmoka kiekvienam </w:t>
      </w:r>
      <w:r w:rsidRPr="00553B8F">
        <w:rPr>
          <w:rFonts w:ascii="Open Sans" w:eastAsia="Times New Roman" w:hAnsi="Open Sans" w:cs="Open Sans"/>
          <w:color w:val="666666"/>
          <w:sz w:val="21"/>
          <w:szCs w:val="21"/>
          <w:lang w:eastAsia="lt-LT"/>
        </w:rPr>
        <w:lastRenderedPageBreak/>
        <w:t>samdomam darbuotojui. Skiriama ne didesnė kaip 18 000 Eur išmoka vienam juridiniam asmeniui;</w:t>
      </w:r>
    </w:p>
    <w:p w14:paraId="3A0D0594" w14:textId="77777777" w:rsidR="00553B8F" w:rsidRPr="00553B8F" w:rsidRDefault="00553B8F" w:rsidP="00553B8F">
      <w:pPr>
        <w:numPr>
          <w:ilvl w:val="0"/>
          <w:numId w:val="2"/>
        </w:numPr>
        <w:shd w:val="clear" w:color="auto" w:fill="FFFFFF"/>
        <w:spacing w:before="100" w:beforeAutospacing="1" w:after="100" w:afterAutospacing="1" w:line="240" w:lineRule="auto"/>
        <w:jc w:val="both"/>
        <w:rPr>
          <w:rFonts w:ascii="Open Sans" w:eastAsia="Times New Roman" w:hAnsi="Open Sans" w:cs="Open Sans"/>
          <w:color w:val="666666"/>
          <w:sz w:val="21"/>
          <w:szCs w:val="21"/>
          <w:lang w:eastAsia="lt-LT"/>
        </w:rPr>
      </w:pPr>
      <w:r w:rsidRPr="00553B8F">
        <w:rPr>
          <w:rFonts w:ascii="Open Sans" w:eastAsia="Times New Roman" w:hAnsi="Open Sans" w:cs="Open Sans"/>
          <w:color w:val="666666"/>
          <w:sz w:val="21"/>
          <w:szCs w:val="21"/>
          <w:lang w:eastAsia="lt-LT"/>
        </w:rPr>
        <w:t>fiziniam asmeniui, savarankiškai vykdančiam veiklą pagal verslo liudijimą ar įregistravus individualią veiklą – 1 800 Eur dydžio išmoka;</w:t>
      </w:r>
    </w:p>
    <w:p w14:paraId="209BC38D" w14:textId="77777777" w:rsidR="00553B8F" w:rsidRPr="00553B8F" w:rsidRDefault="00553B8F" w:rsidP="00553B8F">
      <w:pPr>
        <w:numPr>
          <w:ilvl w:val="0"/>
          <w:numId w:val="2"/>
        </w:numPr>
        <w:shd w:val="clear" w:color="auto" w:fill="FFFFFF"/>
        <w:spacing w:before="100" w:beforeAutospacing="1" w:after="100" w:afterAutospacing="1" w:line="240" w:lineRule="auto"/>
        <w:jc w:val="both"/>
        <w:rPr>
          <w:rFonts w:ascii="Open Sans" w:eastAsia="Times New Roman" w:hAnsi="Open Sans" w:cs="Open Sans"/>
          <w:color w:val="666666"/>
          <w:sz w:val="21"/>
          <w:szCs w:val="21"/>
          <w:lang w:eastAsia="lt-LT"/>
        </w:rPr>
      </w:pPr>
      <w:r w:rsidRPr="00553B8F">
        <w:rPr>
          <w:rFonts w:ascii="Open Sans" w:eastAsia="Times New Roman" w:hAnsi="Open Sans" w:cs="Open Sans"/>
          <w:color w:val="666666"/>
          <w:sz w:val="21"/>
          <w:szCs w:val="21"/>
          <w:lang w:eastAsia="lt-LT"/>
        </w:rPr>
        <w:t xml:space="preserve">žemės ūkio veiklos subjektui, fiziniam arba juridiniam asmeniui užsiimančiam SESV I priede nurodytų žemės ūkio produktų, išskyrus žuvininkystės produktus, rinkodara arba plėtojimu, kurio pajamos gaunamos iš daržininkystės, </w:t>
      </w:r>
      <w:proofErr w:type="spellStart"/>
      <w:r w:rsidRPr="00553B8F">
        <w:rPr>
          <w:rFonts w:ascii="Open Sans" w:eastAsia="Times New Roman" w:hAnsi="Open Sans" w:cs="Open Sans"/>
          <w:color w:val="666666"/>
          <w:sz w:val="21"/>
          <w:szCs w:val="21"/>
          <w:lang w:eastAsia="lt-LT"/>
        </w:rPr>
        <w:t>uogininkystės</w:t>
      </w:r>
      <w:proofErr w:type="spellEnd"/>
      <w:r w:rsidRPr="00553B8F">
        <w:rPr>
          <w:rFonts w:ascii="Open Sans" w:eastAsia="Times New Roman" w:hAnsi="Open Sans" w:cs="Open Sans"/>
          <w:color w:val="666666"/>
          <w:sz w:val="21"/>
          <w:szCs w:val="21"/>
          <w:lang w:eastAsia="lt-LT"/>
        </w:rPr>
        <w:t xml:space="preserve"> arba sodininkystės veiklos sudaro ne mažiau kaip 50 proc. visų veiklos pajamų – 1 800 Eur dydžio išmoka. Jeigu žemės ūkio valdoje yra partnerių ir / ar samdomų darbuotojų, papildomai skiriama 1 800 Eur dydžio išmoka kiekvienam partneriui ir / ar samdomam darbuotojui. Skiriama ne didesnė kaip 7 000 Eur išmoka vienam žemės ūkio veiklos subjektui;</w:t>
      </w:r>
    </w:p>
    <w:p w14:paraId="12A9C853" w14:textId="77777777" w:rsidR="00553B8F" w:rsidRPr="00553B8F" w:rsidRDefault="00553B8F" w:rsidP="00553B8F">
      <w:pPr>
        <w:numPr>
          <w:ilvl w:val="0"/>
          <w:numId w:val="2"/>
        </w:numPr>
        <w:shd w:val="clear" w:color="auto" w:fill="FFFFFF"/>
        <w:spacing w:before="100" w:beforeAutospacing="1" w:after="100" w:afterAutospacing="1" w:line="240" w:lineRule="auto"/>
        <w:jc w:val="both"/>
        <w:rPr>
          <w:rFonts w:ascii="Open Sans" w:eastAsia="Times New Roman" w:hAnsi="Open Sans" w:cs="Open Sans"/>
          <w:color w:val="666666"/>
          <w:sz w:val="21"/>
          <w:szCs w:val="21"/>
          <w:lang w:eastAsia="lt-LT"/>
        </w:rPr>
      </w:pPr>
      <w:r w:rsidRPr="00553B8F">
        <w:rPr>
          <w:rFonts w:ascii="Open Sans" w:eastAsia="Times New Roman" w:hAnsi="Open Sans" w:cs="Open Sans"/>
          <w:color w:val="666666"/>
          <w:sz w:val="21"/>
          <w:szCs w:val="21"/>
          <w:lang w:eastAsia="lt-LT"/>
        </w:rPr>
        <w:t>žemės ūkio veiklos subjektams (fiziniams ir juridiniams asmenims), gaunantiems pajamų iš gyvulininkystės veiklos, taikomas paramos dydis atsižvelgiant į  produkcijos standartine verte išreikšto žemės ūkio valdos ekonominio dydžio (toliau – VED) grupę pagal žemės ūkio valdoje registruotų ūkinių gyvūnų skaičių išreikštą sutartiniais gyvūnais (toliau – SG). Paramos dydis apskaičiuojamas Taisyklių 40 punkte nustatyta tvarka:</w:t>
      </w:r>
    </w:p>
    <w:p w14:paraId="1676D24D" w14:textId="77777777" w:rsidR="00553B8F" w:rsidRPr="00553B8F" w:rsidRDefault="00553B8F" w:rsidP="00553B8F">
      <w:pPr>
        <w:numPr>
          <w:ilvl w:val="1"/>
          <w:numId w:val="2"/>
        </w:numPr>
        <w:shd w:val="clear" w:color="auto" w:fill="FFFFFF"/>
        <w:spacing w:before="100" w:beforeAutospacing="1" w:after="100" w:afterAutospacing="1" w:line="240" w:lineRule="auto"/>
        <w:jc w:val="both"/>
        <w:rPr>
          <w:rFonts w:ascii="Open Sans" w:eastAsia="Times New Roman" w:hAnsi="Open Sans" w:cs="Open Sans"/>
          <w:color w:val="666666"/>
          <w:sz w:val="21"/>
          <w:szCs w:val="21"/>
          <w:lang w:eastAsia="lt-LT"/>
        </w:rPr>
      </w:pPr>
      <w:r w:rsidRPr="00553B8F">
        <w:rPr>
          <w:rFonts w:ascii="Open Sans" w:eastAsia="Times New Roman" w:hAnsi="Open Sans" w:cs="Open Sans"/>
          <w:color w:val="666666"/>
          <w:sz w:val="21"/>
          <w:szCs w:val="21"/>
          <w:lang w:eastAsia="lt-LT"/>
        </w:rPr>
        <w:t>kai žemės ūkio valdos VED grupė nuo 0 iki 8 000 Eur, žemės ūkio valdoje laikomam 1 SG skiriama 121 Eur;</w:t>
      </w:r>
    </w:p>
    <w:p w14:paraId="676E85A6" w14:textId="77777777" w:rsidR="00553B8F" w:rsidRPr="00553B8F" w:rsidRDefault="00553B8F" w:rsidP="00553B8F">
      <w:pPr>
        <w:numPr>
          <w:ilvl w:val="1"/>
          <w:numId w:val="2"/>
        </w:numPr>
        <w:shd w:val="clear" w:color="auto" w:fill="FFFFFF"/>
        <w:spacing w:before="100" w:beforeAutospacing="1" w:after="100" w:afterAutospacing="1" w:line="240" w:lineRule="auto"/>
        <w:jc w:val="both"/>
        <w:rPr>
          <w:rFonts w:ascii="Open Sans" w:eastAsia="Times New Roman" w:hAnsi="Open Sans" w:cs="Open Sans"/>
          <w:color w:val="666666"/>
          <w:sz w:val="21"/>
          <w:szCs w:val="21"/>
          <w:lang w:eastAsia="lt-LT"/>
        </w:rPr>
      </w:pPr>
      <w:r w:rsidRPr="00553B8F">
        <w:rPr>
          <w:rFonts w:ascii="Open Sans" w:eastAsia="Times New Roman" w:hAnsi="Open Sans" w:cs="Open Sans"/>
          <w:color w:val="666666"/>
          <w:sz w:val="21"/>
          <w:szCs w:val="21"/>
          <w:lang w:eastAsia="lt-LT"/>
        </w:rPr>
        <w:t>kai žemės ūkio valdos VED grupė nuo 8 001  iki 25 000 Eur, žemės ūkio valdoje laikomam 1 SG skiriama 67 Eur;</w:t>
      </w:r>
    </w:p>
    <w:p w14:paraId="160A1B8E" w14:textId="77777777" w:rsidR="00553B8F" w:rsidRPr="00553B8F" w:rsidRDefault="00553B8F" w:rsidP="00553B8F">
      <w:pPr>
        <w:numPr>
          <w:ilvl w:val="1"/>
          <w:numId w:val="2"/>
        </w:numPr>
        <w:shd w:val="clear" w:color="auto" w:fill="FFFFFF"/>
        <w:spacing w:before="100" w:beforeAutospacing="1" w:after="100" w:afterAutospacing="1" w:line="240" w:lineRule="auto"/>
        <w:jc w:val="both"/>
        <w:rPr>
          <w:rFonts w:ascii="Open Sans" w:eastAsia="Times New Roman" w:hAnsi="Open Sans" w:cs="Open Sans"/>
          <w:color w:val="666666"/>
          <w:sz w:val="21"/>
          <w:szCs w:val="21"/>
          <w:lang w:eastAsia="lt-LT"/>
        </w:rPr>
      </w:pPr>
      <w:r w:rsidRPr="00553B8F">
        <w:rPr>
          <w:rFonts w:ascii="Open Sans" w:eastAsia="Times New Roman" w:hAnsi="Open Sans" w:cs="Open Sans"/>
          <w:color w:val="666666"/>
          <w:sz w:val="21"/>
          <w:szCs w:val="21"/>
          <w:lang w:eastAsia="lt-LT"/>
        </w:rPr>
        <w:t>kai žemes ūkio valdos VED grupė nuo 25 001 iki 100 000 Eur, žemės ūkio valdoje laikomam 1 SG skiriama 38 Eur.</w:t>
      </w:r>
    </w:p>
    <w:p w14:paraId="1CCFDFCB" w14:textId="77777777" w:rsidR="00077A9B" w:rsidRDefault="00077A9B"/>
    <w:sectPr w:rsidR="00077A9B">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Georgia">
    <w:panose1 w:val="02040502050405020303"/>
    <w:charset w:val="BA"/>
    <w:family w:val="roman"/>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1A7879"/>
    <w:multiLevelType w:val="multilevel"/>
    <w:tmpl w:val="222C54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A2B629B"/>
    <w:multiLevelType w:val="multilevel"/>
    <w:tmpl w:val="22CEA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B8F"/>
    <w:rsid w:val="00077A9B"/>
    <w:rsid w:val="004A5A9C"/>
    <w:rsid w:val="00553B8F"/>
    <w:rsid w:val="00F705A1"/>
    <w:rsid w:val="00FB311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6E75D"/>
  <w15:chartTrackingRefBased/>
  <w15:docId w15:val="{913AFA3A-7280-4A72-A83F-6B596B49C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0611131">
      <w:bodyDiv w:val="1"/>
      <w:marLeft w:val="0"/>
      <w:marRight w:val="0"/>
      <w:marTop w:val="0"/>
      <w:marBottom w:val="0"/>
      <w:divBdr>
        <w:top w:val="none" w:sz="0" w:space="0" w:color="auto"/>
        <w:left w:val="none" w:sz="0" w:space="0" w:color="auto"/>
        <w:bottom w:val="none" w:sz="0" w:space="0" w:color="auto"/>
        <w:right w:val="none" w:sz="0" w:space="0" w:color="auto"/>
      </w:divBdr>
      <w:divsChild>
        <w:div w:id="1066150856">
          <w:marLeft w:val="0"/>
          <w:marRight w:val="0"/>
          <w:marTop w:val="0"/>
          <w:marBottom w:val="0"/>
          <w:divBdr>
            <w:top w:val="none" w:sz="0" w:space="0" w:color="auto"/>
            <w:left w:val="none" w:sz="0" w:space="0" w:color="auto"/>
            <w:bottom w:val="none" w:sz="0" w:space="0" w:color="auto"/>
            <w:right w:val="none" w:sz="0" w:space="0" w:color="auto"/>
          </w:divBdr>
        </w:div>
        <w:div w:id="1356613844">
          <w:marLeft w:val="0"/>
          <w:marRight w:val="0"/>
          <w:marTop w:val="0"/>
          <w:marBottom w:val="0"/>
          <w:divBdr>
            <w:top w:val="none" w:sz="0" w:space="0" w:color="auto"/>
            <w:left w:val="none" w:sz="0" w:space="0" w:color="auto"/>
            <w:bottom w:val="none" w:sz="0" w:space="0" w:color="auto"/>
            <w:right w:val="none" w:sz="0" w:space="0" w:color="auto"/>
          </w:divBdr>
          <w:divsChild>
            <w:div w:id="891816453">
              <w:marLeft w:val="0"/>
              <w:marRight w:val="0"/>
              <w:marTop w:val="0"/>
              <w:marBottom w:val="0"/>
              <w:divBdr>
                <w:top w:val="none" w:sz="0" w:space="0" w:color="auto"/>
                <w:left w:val="none" w:sz="0" w:space="0" w:color="auto"/>
                <w:bottom w:val="none" w:sz="0" w:space="0" w:color="auto"/>
                <w:right w:val="none" w:sz="0" w:space="0" w:color="auto"/>
              </w:divBdr>
              <w:divsChild>
                <w:div w:id="1372880776">
                  <w:marLeft w:val="0"/>
                  <w:marRight w:val="0"/>
                  <w:marTop w:val="0"/>
                  <w:marBottom w:val="0"/>
                  <w:divBdr>
                    <w:top w:val="none" w:sz="0" w:space="0" w:color="auto"/>
                    <w:left w:val="none" w:sz="0" w:space="0" w:color="auto"/>
                    <w:bottom w:val="none" w:sz="0" w:space="0" w:color="auto"/>
                    <w:right w:val="none" w:sz="0" w:space="0" w:color="auto"/>
                  </w:divBdr>
                </w:div>
                <w:div w:id="1035808632">
                  <w:marLeft w:val="0"/>
                  <w:marRight w:val="0"/>
                  <w:marTop w:val="0"/>
                  <w:marBottom w:val="0"/>
                  <w:divBdr>
                    <w:top w:val="none" w:sz="0" w:space="0" w:color="auto"/>
                    <w:left w:val="single" w:sz="6" w:space="0" w:color="E5E5E5"/>
                    <w:bottom w:val="none" w:sz="0" w:space="0" w:color="auto"/>
                    <w:right w:val="single" w:sz="6" w:space="0" w:color="E5E5E5"/>
                  </w:divBdr>
                  <w:divsChild>
                    <w:div w:id="953949757">
                      <w:marLeft w:val="0"/>
                      <w:marRight w:val="0"/>
                      <w:marTop w:val="0"/>
                      <w:marBottom w:val="0"/>
                      <w:divBdr>
                        <w:top w:val="none" w:sz="0" w:space="0" w:color="auto"/>
                        <w:left w:val="single" w:sz="6" w:space="2" w:color="E5E5E5"/>
                        <w:bottom w:val="single" w:sz="6" w:space="14" w:color="E5E5E5"/>
                        <w:right w:val="single" w:sz="6" w:space="2" w:color="E5E5E5"/>
                      </w:divBdr>
                    </w:div>
                    <w:div w:id="485587107">
                      <w:marLeft w:val="0"/>
                      <w:marRight w:val="0"/>
                      <w:marTop w:val="0"/>
                      <w:marBottom w:val="0"/>
                      <w:divBdr>
                        <w:top w:val="none" w:sz="0" w:space="0" w:color="auto"/>
                        <w:left w:val="single" w:sz="6" w:space="2" w:color="E5E5E5"/>
                        <w:bottom w:val="single" w:sz="6" w:space="14" w:color="E5E5E5"/>
                        <w:right w:val="single" w:sz="6" w:space="2" w:color="E5E5E5"/>
                      </w:divBdr>
                    </w:div>
                    <w:div w:id="1035886554">
                      <w:marLeft w:val="0"/>
                      <w:marRight w:val="0"/>
                      <w:marTop w:val="0"/>
                      <w:marBottom w:val="0"/>
                      <w:divBdr>
                        <w:top w:val="none" w:sz="0" w:space="0" w:color="auto"/>
                        <w:left w:val="single" w:sz="6" w:space="2" w:color="E5E5E5"/>
                        <w:bottom w:val="single" w:sz="6" w:space="14" w:color="E5E5E5"/>
                        <w:right w:val="single" w:sz="6" w:space="2" w:color="E5E5E5"/>
                      </w:divBdr>
                    </w:div>
                    <w:div w:id="1590846402">
                      <w:marLeft w:val="0"/>
                      <w:marRight w:val="0"/>
                      <w:marTop w:val="0"/>
                      <w:marBottom w:val="0"/>
                      <w:divBdr>
                        <w:top w:val="none" w:sz="0" w:space="0" w:color="auto"/>
                        <w:left w:val="single" w:sz="6" w:space="2" w:color="E5E5E5"/>
                        <w:bottom w:val="single" w:sz="6" w:space="14" w:color="E5E5E5"/>
                        <w:right w:val="single" w:sz="6" w:space="2" w:color="E5E5E5"/>
                      </w:divBdr>
                    </w:div>
                  </w:divsChild>
                </w:div>
              </w:divsChild>
            </w:div>
            <w:div w:id="396129607">
              <w:marLeft w:val="0"/>
              <w:marRight w:val="0"/>
              <w:marTop w:val="0"/>
              <w:marBottom w:val="0"/>
              <w:divBdr>
                <w:top w:val="none" w:sz="0" w:space="0" w:color="auto"/>
                <w:left w:val="none" w:sz="0" w:space="0" w:color="auto"/>
                <w:bottom w:val="none" w:sz="0" w:space="0" w:color="auto"/>
                <w:right w:val="none" w:sz="0" w:space="0" w:color="auto"/>
              </w:divBdr>
              <w:divsChild>
                <w:div w:id="194341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2784</Words>
  <Characters>1587</Characters>
  <Application>Microsoft Office Word</Application>
  <DocSecurity>0</DocSecurity>
  <Lines>13</Lines>
  <Paragraphs>8</Paragraphs>
  <ScaleCrop>false</ScaleCrop>
  <Company/>
  <LinksUpToDate>false</LinksUpToDate>
  <CharactersWithSpaces>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2021-04-27T07:56:00Z</dcterms:created>
  <dcterms:modified xsi:type="dcterms:W3CDTF">2021-04-27T07:56:00Z</dcterms:modified>
</cp:coreProperties>
</file>